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C" w:rsidRDefault="007D7A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AAC" w:rsidRDefault="007D7AAC">
      <w:pPr>
        <w:pStyle w:val="ConsPlusNormal"/>
        <w:jc w:val="both"/>
        <w:outlineLvl w:val="0"/>
      </w:pPr>
    </w:p>
    <w:p w:rsidR="007D7AAC" w:rsidRDefault="007D7AAC">
      <w:pPr>
        <w:pStyle w:val="ConsPlusNormal"/>
        <w:jc w:val="right"/>
        <w:outlineLvl w:val="0"/>
      </w:pPr>
      <w:r>
        <w:t>Утвержден</w:t>
      </w:r>
    </w:p>
    <w:p w:rsidR="007D7AAC" w:rsidRDefault="007D7AAC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7D7AAC" w:rsidRDefault="007D7AAC">
      <w:pPr>
        <w:pStyle w:val="ConsPlusNormal"/>
        <w:jc w:val="right"/>
      </w:pPr>
      <w:r>
        <w:t>регионального развития</w:t>
      </w:r>
    </w:p>
    <w:p w:rsidR="007D7AAC" w:rsidRDefault="007D7AAC">
      <w:pPr>
        <w:pStyle w:val="ConsPlusNormal"/>
        <w:jc w:val="right"/>
      </w:pPr>
      <w:r>
        <w:t>Российской Федерации</w:t>
      </w:r>
    </w:p>
    <w:p w:rsidR="007D7AAC" w:rsidRDefault="007D7AAC">
      <w:pPr>
        <w:pStyle w:val="ConsPlusNormal"/>
        <w:jc w:val="right"/>
      </w:pPr>
      <w:r>
        <w:t>от 30 июня 2012 г. N 275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</w:pPr>
      <w:r>
        <w:t>СВОД ПРАВИЛ</w:t>
      </w:r>
    </w:p>
    <w:p w:rsidR="007D7AAC" w:rsidRDefault="007D7AAC">
      <w:pPr>
        <w:pStyle w:val="ConsPlusTitle"/>
        <w:jc w:val="center"/>
      </w:pPr>
    </w:p>
    <w:p w:rsidR="007D7AAC" w:rsidRDefault="007D7AAC">
      <w:pPr>
        <w:pStyle w:val="ConsPlusTitle"/>
        <w:jc w:val="center"/>
      </w:pPr>
      <w:r>
        <w:t>СТРОИТЕЛЬНАЯ КЛИМАТОЛОГИЯ</w:t>
      </w:r>
    </w:p>
    <w:p w:rsidR="007D7AAC" w:rsidRDefault="007D7AAC">
      <w:pPr>
        <w:pStyle w:val="ConsPlusTitle"/>
        <w:jc w:val="center"/>
      </w:pPr>
    </w:p>
    <w:p w:rsidR="007D7AAC" w:rsidRDefault="007D7AAC">
      <w:pPr>
        <w:pStyle w:val="ConsPlusTitle"/>
        <w:jc w:val="center"/>
      </w:pPr>
      <w:r>
        <w:t>АКТУАЛИЗИРОВАННАЯ РЕДАКЦИЯ</w:t>
      </w:r>
    </w:p>
    <w:p w:rsidR="007D7AAC" w:rsidRDefault="007D7AAC">
      <w:pPr>
        <w:pStyle w:val="ConsPlusTitle"/>
        <w:jc w:val="center"/>
      </w:pPr>
      <w:hyperlink r:id="rId6" w:history="1">
        <w:r>
          <w:rPr>
            <w:color w:val="0000FF"/>
          </w:rPr>
          <w:t>СНиП 23-01-99*</w:t>
        </w:r>
      </w:hyperlink>
    </w:p>
    <w:p w:rsidR="007D7AAC" w:rsidRDefault="007D7AAC">
      <w:pPr>
        <w:pStyle w:val="ConsPlusTitle"/>
        <w:jc w:val="center"/>
      </w:pPr>
    </w:p>
    <w:p w:rsidR="007D7AAC" w:rsidRDefault="007D7AAC">
      <w:pPr>
        <w:pStyle w:val="ConsPlusTitle"/>
        <w:jc w:val="center"/>
      </w:pPr>
      <w:r>
        <w:t>Building climatology</w:t>
      </w:r>
    </w:p>
    <w:p w:rsidR="007D7AAC" w:rsidRDefault="007D7AAC">
      <w:pPr>
        <w:pStyle w:val="ConsPlusTitle"/>
        <w:jc w:val="center"/>
      </w:pPr>
    </w:p>
    <w:p w:rsidR="007D7AAC" w:rsidRDefault="007D7AAC">
      <w:pPr>
        <w:pStyle w:val="ConsPlusTitle"/>
        <w:jc w:val="center"/>
      </w:pPr>
      <w:r>
        <w:t>СП 131.13330.2012</w:t>
      </w:r>
    </w:p>
    <w:p w:rsidR="007D7AAC" w:rsidRDefault="007D7AAC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AAC" w:rsidRDefault="007D7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 xml:space="preserve">, утв.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</w:p>
          <w:p w:rsidR="007D7AAC" w:rsidRDefault="007D7AAC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17.11.2015 N 823/пр,</w:t>
            </w:r>
          </w:p>
          <w:p w:rsidR="007D7AAC" w:rsidRDefault="007D7AA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Приказом</w:t>
            </w:r>
          </w:p>
          <w:p w:rsidR="007D7AAC" w:rsidRDefault="007D7AAC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13.12.2017 N 1663/пр)</w:t>
            </w:r>
          </w:p>
        </w:tc>
      </w:tr>
    </w:tbl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ОКС 93.040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Дата введения</w:t>
      </w:r>
    </w:p>
    <w:p w:rsidR="007D7AAC" w:rsidRDefault="007D7AAC">
      <w:pPr>
        <w:pStyle w:val="ConsPlusNormal"/>
        <w:jc w:val="right"/>
      </w:pPr>
      <w:r>
        <w:t>1 января 2013 года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  <w:outlineLvl w:val="1"/>
      </w:pPr>
      <w:r>
        <w:t>Предисловие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1 ИСПОЛНИТЕЛЬ -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 (НИИСФ РААСН) при участии Федерального государственного бюджетного учреждения главной геофизической обсерватории им. А.И. Воейкова (ФГБУ ГГО) Росгидромета ФБУ, НИЦ "Строительство"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 xml:space="preserve">3 ПОДГОТОВЛЕН к утверждению Департаментом архитектуры, строительства и градостроительной политики. </w:t>
      </w:r>
      <w:hyperlink r:id="rId10" w:history="1">
        <w:r>
          <w:rPr>
            <w:color w:val="0000FF"/>
          </w:rPr>
          <w:t>Изменение N 2</w:t>
        </w:r>
      </w:hyperlink>
      <w:r>
        <w:t xml:space="preserve"> к СП 131.13330.2012 подготовлено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 xml:space="preserve">4 УТВЕРЖДЕН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(Минрегион России) от 30 июня 2012 г. N 275 и введен в действие с 1 января 2013 г. В СП 131.13330.2012 "СНиП 23-01-99* Строительная климатология" внесено и утверждено </w:t>
      </w:r>
      <w:hyperlink r:id="rId12" w:history="1">
        <w:r>
          <w:rPr>
            <w:color w:val="0000FF"/>
          </w:rPr>
          <w:t>изменение N 2</w:t>
        </w:r>
      </w:hyperlink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17 ноября 2015 г. N 823/пр и введено в действие с 1 декабря 2015 г.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lastRenderedPageBreak/>
        <w:t>5 ЗАРЕГИСТРИРОВАН Федеральным агентством по техническому регулированию и метрологии (Росстандарт)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Пункты, таблицы, приложения, в которые внесены изменения, отмечены в настоящем своде правил звездочкой.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  <w:outlineLvl w:val="1"/>
      </w:pPr>
      <w:r>
        <w:t>Введение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 xml:space="preserve"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декабря 2002 г. N 184-ФЗ "О техническом регулировании" 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Работа выполнена авторским коллективом: Рук. темы - д-р техн. наук, проф., член-корр. В.К. Савин, канд. техн. наук Н.П. Умнякова, канд. техн. наук Н.Г. Волкова (НИИСФ ФБУ), д-р геогр. наук, проф. Н.В. Кобышева, канд. геогр. наук М.В. Клюева (ФГБУ ГГО).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Изменение N 1 к настоящему своду правил выполнено авторским коллективом НИИСФ РААСН при участии ФГБУ ГГО (руководитель авторского коллектива - доктор техн. наук Савин В.К.; ответственные исполнители - канд. техн. наук Умнякова Н.П., доктор геогр. наук Кобышева Н.В.; исполнители - канд. техн. наук Волкова Н.Г., канд. геогр. наук Клюева М.В., канд. экон. наук Карпов Д.В., метеоролог-климатолог Левина Ю.Н.).</w:t>
      </w:r>
    </w:p>
    <w:p w:rsidR="007D7AAC" w:rsidRDefault="007D7AA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Изменением N 1</w:t>
        </w:r>
      </w:hyperlink>
      <w:r>
        <w:t>, утв. Приказом Минстроя России от 13.12.2017 N 1663/пр)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1 обеспечивает соблюдение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1. Область применения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Настоящий свод правил устанавливает климатические параметры, которые применяют при проектировании зданий и сооружений, систем отопления, вентиляции, кондиционирования, водоснабжения, при планировке и застройке городских и сельских поселений.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  <w:outlineLvl w:val="1"/>
      </w:pPr>
      <w:r>
        <w:t>2. Основные положения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 xml:space="preserve">2.1 Климатические параметры представлены в виде таблиц и схематических карт. В случае отсутствия в таблицах данных для района строительства значения климатических параметров следует принимать равными значениям климатических параметров ближайшего к нему пункта, приведенного в таблице и расположенного в местности с аналогичными условиями. Для пунктов, не указанных в таблицах, расположенных в прибрежных районах морей и крупных водохранилищ и в местности с абсолютной отметкой более 500 м, а также удаленных от метеостанции более чем на 100 км, климатические параметры следует определять по запросам в НИИСФ РААСН, в Главную </w:t>
      </w:r>
      <w:r>
        <w:lastRenderedPageBreak/>
        <w:t>геофизическую обсерваторию им. А.И. Воейкова или в территориальные управления по гидрометеорологии и мониторингу окружающей среды Росгидромета.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 xml:space="preserve">2.2 Расчетные параметры наружного воздуха для проектирования отопления, вентиляции и кондиционирования следует принимать в соответствии с </w:t>
      </w:r>
      <w:hyperlink w:anchor="P33815" w:history="1">
        <w:r>
          <w:rPr>
            <w:color w:val="0000FF"/>
          </w:rPr>
          <w:t>10.1*</w:t>
        </w:r>
      </w:hyperlink>
      <w:r>
        <w:t>.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3 обеспечивает соблюдение требований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3. Климатические параметры холодного периода года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3.1* Климатические параметры холодного периода года приведены в таблице 3.1*.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bookmarkStart w:id="0" w:name="P64"/>
      <w:bookmarkEnd w:id="0"/>
      <w:r>
        <w:t>Таблица 3.1*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sectPr w:rsidR="007D7AAC" w:rsidSect="00CC0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0"/>
        <w:gridCol w:w="680"/>
        <w:gridCol w:w="680"/>
        <w:gridCol w:w="680"/>
        <w:gridCol w:w="964"/>
        <w:gridCol w:w="964"/>
        <w:gridCol w:w="1134"/>
        <w:gridCol w:w="850"/>
        <w:gridCol w:w="964"/>
        <w:gridCol w:w="850"/>
        <w:gridCol w:w="964"/>
        <w:gridCol w:w="850"/>
        <w:gridCol w:w="964"/>
        <w:gridCol w:w="1191"/>
        <w:gridCol w:w="1191"/>
        <w:gridCol w:w="1077"/>
        <w:gridCol w:w="1191"/>
        <w:gridCol w:w="1191"/>
        <w:gridCol w:w="1191"/>
      </w:tblGrid>
      <w:tr w:rsidR="007D7AAC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Республика, край, область, пункт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 наиболее холодных суток, °C, обеспеченностью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 наиболее холодной пятидневки, °C, обеспеченностью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°C, обеспеченностью 0,94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Абсолютная минимальная температура воздуха, °C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суточная амплитуда температуры воздуха наиболее холодного месяца, °C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Продолжительность, сут, и средняя температура воздуха, °C, периода со средней суточной температурой воздуха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месячная относительная влажность воздуха в 15 ч наиболее холодного месяца,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Количество осадков за ноябрь - март, мм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Преобладающее направление ветра за декабрь - февраль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Максимальная из средних скоростей ветра по румбам за январь, м/с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скорость ветра, м/с, за период со средней суточной температурой воздуха &lt;= 8 °C</w:t>
            </w:r>
          </w:p>
        </w:tc>
      </w:tr>
      <w:tr w:rsidR="007D7AAC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&lt;= 0 °C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&lt;= 8 °C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&lt;= 10 °C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</w:tr>
      <w:tr w:rsidR="007D7AAC">
        <w:trPr>
          <w:trHeight w:val="509"/>
        </w:trPr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</w:tr>
      <w:tr w:rsidR="007D7AAC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</w:tr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</w:tr>
      <w:tr w:rsidR="007D7AAC">
        <w:tc>
          <w:tcPr>
            <w:tcW w:w="209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Майкоп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Бийск-Зональная*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Змеиногорск*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Катанда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Кош-Агач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Онгудай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Родино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Тогул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Бомнак*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Братолюбовка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Бысса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Гош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Дамбуки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Ерофей Павлович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Завитинск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Норский Склад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Огорон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Поярково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Свободный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Сковородино*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Средняя Нюкжа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Тыган-Уркан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Унаха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Усть-Нюкжа*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Черняево*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Шимановск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Экимчан*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Архангельская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Архангельск*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Борковская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Емецк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Койнас*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Котлас*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Мезень*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Онега*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Астраханская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Белорецк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Дуван*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Мелеуз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Уфа*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Белгородская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Брянская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Бурятия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Бабушкин*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Баргузин*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Багдарин*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Кяхта*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Монды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Нижнеангарск*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Сосново-Озерское*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Уакит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Улан-Удэ*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Владимирская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Владимир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Муром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Волгоградская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Волгоград*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Камышин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Костычевка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Котельниково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Новоаннинский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Эльтон*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Вологодская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Бабаево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Вологда*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Вытегра*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Тотьма*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Воронежская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Воронеж*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Дербент*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Махачкала*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Южно-Сухокумск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Ивановская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Иваново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Кинешма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Иркутская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Алыгджер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Бодайбо*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Верхняя Гутара*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Дубровское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Ербогачен*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Жигалово*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Зима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Илимск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Иркутск*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Наканно*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Непа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Орлинга*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Перевоз*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Слюдянка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Тайшет*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Тулун*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Усть-Ордынский - Усть-Ордынский Бурятский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Нальчик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Калининградская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Калининград*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Элиста*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Калужская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Калуга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Камчатская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Апука*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Козыревск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Корф*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Лопатка, мыс*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Мильково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о. Беринга*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Семлячики*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Соболево*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Кроноки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Усть-Камчатск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Усть-Хайрюзово*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Черкесск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Карелия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Лоухи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Олонец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Паданы*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Петрозаводск*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Реболы*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Сортавала*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Кемеровская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Киселевск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Мариинск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Тисуль*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Топки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Усть-Кабырза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Кировская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Савали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Коми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Вендинга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Воркута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Объячево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Петрунь*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Печора*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Сыктывкар*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Троицко-Печорск*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Усть-Уса*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Усть-Цильма*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Усть-Щугор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Ухта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Костромская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Кострома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Чухлома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Шарья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Краснодарский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Красная Поляна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Тихорецк*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Красноярский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Агата*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Ачинск*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Боготол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Богучаны*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Вельмо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Верхнеимбатск*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Волочанка*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Енисейск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Игарка*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Кежма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Красноярск*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Минусинск*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Таимба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Туруханск*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Ярцево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Курганская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Липецк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Ленинградская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Санкт-Петербург*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Свирица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Тихвин*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Магаданская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Аркагала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Брохово*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Омсукчан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Палатка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Сусуман*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Йошкар-Ола*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Московская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Дмитров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Москва*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0977" w:type="dxa"/>
            <w:gridSpan w:val="20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22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</w:pPr>
            <w:r>
              <w:t>Троицкий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0977" w:type="dxa"/>
            <w:gridSpan w:val="20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23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Мурманская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Вайда-Губа*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Кандалакша*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Ковдор*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Краснощелье*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Ловозеро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Мончегорск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Мурманск*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Ниванкюль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Пулозеро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Пялица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Териберка*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Терско-Орловский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Умба*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Юкспор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Нижегородская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Арзамас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Выкса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Боровичи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Новосибирская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Барабинск*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Болотное*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Карасук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Кочки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Купино*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Кыштовка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Новосибирск*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Татарск*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Исиль-Куль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Черлак*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Оренбургская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Кувандык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Сорочинск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Пензенская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Земетчино*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Пенза*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Пермская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Бисер*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Ножовка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Чердынь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Приморский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Агзу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Анучино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Владивосток*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Дальнереченск*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Яр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Маргаритово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Мельничное*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Партизанск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Посьет*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Преображение*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Рудная Пристань*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Сосуново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Чугуевка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Великие Луки*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Псков*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Миллерово*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Ростов-на-Дону*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Таганрог*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Рязань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Самара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Саратовская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 Гай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Балашов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Сахалинская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Долинск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Корсаков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Макаров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Ноглики*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Погиби*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Поронайск*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Рыбновск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Холмск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Южно-Сахалинск*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Свердловская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Верхотурье*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Ивдель*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Шамары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Владикавказ*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Смоленская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Смоленск*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Ставропольский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Арзгир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Кисловодск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Невинномысск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Пятигорск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Ставрополь*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Тамбовская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Тамбов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Бугульма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Елабуга*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Казань*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Тверская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Бежецк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Ржев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Тверь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Томская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Александровское*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Колпашево*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Васюган*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Усть-Озерное*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Тыва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Кызыл*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Тульская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Тюменская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Демьянское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Кондинское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Леуши*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Марресаля*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Надым*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Салехард*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Сосьва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Тарко-Сале*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Тобольск*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Тюмень*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Угут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Удмуртская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Глазов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Ижевск*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Сарапул*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Ульяновская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Сурское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Ульяновск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Хабаровский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Аян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Байдуков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Биробиджан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Вяземский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Гвасюги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Гроссевичи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Де-Кастри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Джаорэ*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Комсомольск-на-Амуре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Нижнетамбовское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Николаевск-на-Амуре*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Облучье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Им. Полины Осипенко*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Сизиман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Советская Гавань*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Софийский Прииск*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Ургал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Хабаровск*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Чумикан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Энкэн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Хакасия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Абакан*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Челябинская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Верхнеуральск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Нязепетровск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Челябинск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Чеченская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Читинская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Агинское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Акша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Борзя*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Дарасун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Чикой*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Могоча*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Нерчинский Завод*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Калар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Тунгокочен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Тупик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Чита*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Чувашская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Порецкое*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Чебоксары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Чукотский АО (Магаданская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Анадырь*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Омолон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Островное*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Усть-Олой*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Эньмувеем*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Алдан*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Аллах-Юнь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Амга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Батамай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Бердигястях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Буяга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Вилюйск*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Витим*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Воронцово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Джалинда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Джарджан*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Джикимда*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Дружина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Екючю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Зырянка*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Исить*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Иэма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Крест-Хальджай*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Кюсюр*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Нюрба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Оймякон*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Олекминск*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Оленек*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Охотский Перевоз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Сангар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Саскылах*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Среднеколымск*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Сунтар*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Сухана*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Сюльдюкар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Сюрен-Кюель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Томмот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Томпо*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Туой-Хая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Тяня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Усть-Миль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Усть-Мома*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Чульман*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Чурапча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Шелагонцы*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Эйик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Ненецкий АО (Архангельская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Варандей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Индига*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Канин Нос*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Коткино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Нарьян-Мар*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Ходовариха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Хоседа-Хард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Ярославская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Ярославль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Ай-Петри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Клепинино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Симферополь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Феодосия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Ялта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Керчь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Севастополь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--------------------------------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4 обеспечивает соблюдение требований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4. Климатические параметры теплого периода года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4.1* Климатические параметры теплого периода года приведены в таблице 4.1*.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bookmarkStart w:id="1" w:name="P11086"/>
      <w:bookmarkEnd w:id="1"/>
      <w:r>
        <w:t>Таблица 4.1*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0"/>
        <w:gridCol w:w="794"/>
        <w:gridCol w:w="794"/>
        <w:gridCol w:w="1020"/>
        <w:gridCol w:w="794"/>
        <w:gridCol w:w="1077"/>
        <w:gridCol w:w="1134"/>
        <w:gridCol w:w="1134"/>
        <w:gridCol w:w="964"/>
        <w:gridCol w:w="680"/>
        <w:gridCol w:w="850"/>
        <w:gridCol w:w="964"/>
      </w:tblGrid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Барометрическое давление, гПа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°C, обеспеченностью 0,95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°C, обеспеченностью 0,98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максимальная температура воздуха наиболее теплого месяца, °C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Абсолютная максимальная температура воздуха, °C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суточная амплитуда температуры воздуха наиболее теплого месяца, 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месячная относительная влажность воздуха в 15 ч наиболее теплого месяца, %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Количество осадков за апрель - октябрь, мм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Суточный максимум осадков, 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Преобладающее направление ветра за июнь - август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Максимальная из средних скоростей ветра по румбам за июль, м/с</w:t>
            </w:r>
          </w:p>
        </w:tc>
      </w:tr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Майкоп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Алейск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Бийск-Зональная*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Змеиногорск*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Родино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Тогул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Катанда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Кош-Агач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Онгудай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Бомнак*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Братолюбовка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Бысса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Гош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Дамбуки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Ерофей Павлович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Завитинск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Норский Склад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Огорон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Поярково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Свободный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Сковородино*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Средняя Нюкжа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Тыган-Уркан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Унаха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Усть-Нюкжа*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22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Черняево*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Шимановск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Экимчан*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Архангельская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Архангельск*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Борковская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Емецк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Койнас*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Котлас*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Мезень*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Онега*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Астраханская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Белорецк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Дуван*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Мелеуз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Уфа*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Янаул*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Белгородская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Бабушкин*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Баргузин*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Багдарин*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Кяхта*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Монды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Нижнеангарск*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Сосново-Озерское*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Уакит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Улан-Удэ*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Владимирская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Владимир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Муром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Волгоградская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Волгоград*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Камышин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Костычевка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Котельниково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Новоаннинский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Эльтон*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Вологодская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Бабаево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Вологда*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Вытегра*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Тотьма*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Воронежская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Воронеж*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Дербент*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Махачкала*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Южно-Сухокумск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Иваново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Кинешма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Алыгджер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Бодайбо*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Верхняя Гутара*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Дубровское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Ербогачен*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Жигалово*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Зима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З, 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Илимск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Иркутск*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Киренск*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Наканно*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Ю, 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Непа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Орлинга*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Перевоз*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Слюдянка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Тайшет*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Тулун*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Усть-Ордынский - Бурятский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Кабардино-Балкарская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Нальчик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Калининградская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Калининград*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Элиста*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Калуга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Камчатская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Апука*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Козыревск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Корф*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Кроноки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Лопатка, мыс*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Мильково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о. Беринга*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Семлячики*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Соболево*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Усть-Камчатск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Усть-Хайрюзово*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Карачаево-Черкесская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Черкесск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Лоухи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Олонец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Паданы*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Петрозаводск*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Реболы*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Сортавала*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Кемеровская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Киселевск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Мариинск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Тисуль*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Топки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Усть-Кабырза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Савали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Вендинга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Воркута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Объячево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Петрунь*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Печора*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Сыктывкар*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Троицко-Печорское*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Усть-Уса*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Усть-Цильма*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Усть-Щугор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Ухта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Костромская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Кострома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Чухлома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Шарья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Краснодарский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Красная Поляна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Тихорецк*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Красноярский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Агата*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Ачинск*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Боготол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Богучаны*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Вельмо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Верхнеимбатск*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Волочанка*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Енисейск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Игарка*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Кежма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Красноярск*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Минусинск*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Таимба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Туруханск*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Ярцево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Липецк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Ленинградская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Санкт-Петербург*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Свирица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Тихвин*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Магаданская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Аркагала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Брохово*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Омсукчан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Палатка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Сусуман*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Йошкар-Ола*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Московская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Дмитров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Москва*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26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27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Мурманская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Вайда-Губа*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Кандалакша*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Ковдор*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Краснощелье*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Ловозеро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Мончегорск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Мурманск*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Ниванкюль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Пулозеро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Пялица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Териберка*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Терско-Орловский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Умба*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Юкспор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Нижегородская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Арзамас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Выкса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Боровичи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Новосибирская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Барабинск*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Болотное*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Карасук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Кочки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Купино*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Кыштовка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Новосибирск*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Татарск*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Исиль-Куль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Черлак*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Оренбургская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Кувандык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Сорочинск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Пензенская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Земетчино*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Пенза*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Бисер*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Ножовка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Чердынь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Агзу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Анучино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Владивосток*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Дальнереченск*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Яр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Маргаритово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Мельничное*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Партизанск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Посьет*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Преображение*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Рудная Пристань*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Сосуново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Чугуевка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Великие Луки*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Псков*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Миллерово*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Ростов-на-Дону*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Таганрог*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Рязань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Самара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Саратовская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 Гай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Балашов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Сахалинская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Долинск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Корсаков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Макаров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Ноглики*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Погиби*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Поронайск*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Рыбновск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Холмск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Южно-Сахалинск*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Свердловская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Верхотурье*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Ивдель*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Шамары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Северная Осетия - Алания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Владикавказ*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Смоленская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Смоленск*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Ставропольский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Арзгир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Кисловодск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Невинномысск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Пятигорск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Ставрополь*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Тамбовская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Тамбов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Бугульма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Елабуга*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Казань*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Бежецк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Тверь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Ржев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Колпашево*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Васюган*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Усть-Озерное*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Кызыл*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Тюменская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Демьянское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Кондинское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Леуши*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Марресаля*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Надым*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Салехард*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Сосьва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Сургут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Тарко-Сале*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Тобольск*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Тюмень*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Угут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Удмуртская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Глазов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Ижевск*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Сарапул*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Ульяновская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Ульяновск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Аян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Байдуков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Биробиджан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Вяземский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Гвасюги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Гроссевичи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Де-Кастри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Джаорэ*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Нижнетамбовское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Николаевск-на-Амуре*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Облучье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Им. Полины Осипенко*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Сизиман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Советская Гавань*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Софийский Прииск*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Средний Ургал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Хабаровск*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Чумикан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Энкэн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Абакан*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Челябинская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Верхнеуральск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Нязепетровск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Челябинск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Чеченская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Читинская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Агинское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Акша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Борзя*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Дарасун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Чикой*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Могоча*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Нерчинский Завод*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Калар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Тунгокочен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Тупик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Чита*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Чувашская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Порецкое*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Чебоксары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Чукотский АО (Магаданская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Анадырь*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Марково*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Омолон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Островное*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Усть-Олой*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Эньмувеем*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Саха</w:t>
            </w:r>
          </w:p>
          <w:p w:rsidR="007D7AAC" w:rsidRDefault="007D7AAC">
            <w:pPr>
              <w:pStyle w:val="ConsPlusNormal"/>
              <w:jc w:val="center"/>
            </w:pPr>
            <w:r>
              <w:t>(Якутия)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Алдан*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Аллах-Юнь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Амга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Батамай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Бердигястях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Буяга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Вилюйск*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Витим*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Воронцово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Джалинда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Джарджан*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Джикимда*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Дружина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Екючю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Зырянка*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Исить*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Иэма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Крест-Хальджай*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Кюсюр*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Нюрба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Оймякон*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Олекминск*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Оленек*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Охотский Перевоз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Сангар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Саскылах*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Среднеколымск*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Сунтар*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Сухана*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Сюльдюкар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Сюрен-Кюель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Томмот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Томпо*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Туой-Хая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Тяня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Усть-Миль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Усть-Мома*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Чульман*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Чурапча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Шелагонцы*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Эйик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Ненецкий АО</w:t>
            </w:r>
          </w:p>
          <w:p w:rsidR="007D7AAC" w:rsidRDefault="007D7AAC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Варандей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Индига*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Канин Нос*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Коткино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Нарьян-Мар*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Ходовариха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Хоседа-Хард*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Ярославская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Ярославль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Ай-Петри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5"/>
            </w:pPr>
            <w:r>
              <w:t>Клепинино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10"/>
            </w:pPr>
            <w:r>
              <w:t>Симферополь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5"/>
            </w:pPr>
            <w:r>
              <w:t>Феодосия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5"/>
            </w:pPr>
            <w:r>
              <w:t>Ялта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10"/>
            </w:pPr>
            <w:r>
              <w:t>Керчь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ind w:left="10"/>
            </w:pPr>
            <w:r>
              <w:t>Севастополь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--------------------------------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5 обеспечивает соблюдение требований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5. Средняя месячная и годовая температура воздуха, °C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5.1* Средняя месячная и годовая температура воздуха приведены в таблице 5.1*.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5.1*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41"/>
      </w:tblGrid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Год</w:t>
            </w:r>
          </w:p>
        </w:tc>
      </w:tr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</w:tr>
      <w:tr w:rsidR="007D7AAC">
        <w:tc>
          <w:tcPr>
            <w:tcW w:w="136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Адыгея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Майкоп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Барнаул*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Бийск-Зональная*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Змеиногорск*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Катанда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Кош-Агач*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Онгудай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Родино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Тогул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22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Бомнак*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Братолюбовка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Бысса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Гош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Дамбуки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Ерофей Павлович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Завитинск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Норский Склад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Огорон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Поярково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Свободный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Сковородино*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Средняя Нюкжа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Тыган-Уркан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Унаха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Усть-Нюкжа*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Черняево*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Шимановск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Экимчан*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Архангельская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Архангельск*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Борковская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Емецк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Койнас*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Котлас*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Мезень*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Онега*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Астраханская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Дуван*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Мелеуз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Уфа*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Янаул*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Белгородская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Бурятия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Бабушкин*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Баргузин*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Багдарин*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Кяхта*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Монды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Нижнеангарск*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Сосново-Озерское*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Уакит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Улан-Удэ*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Владимирская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Владимир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Муром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Волгоградская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Волгоград*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Камышин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Костычевка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Котельниково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Новоаннинский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Эльтон*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Вологодская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Бабаево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Вологда*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Вытегра*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Тотьма*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Воронежская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Воронеж*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Дербент*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Махачкала*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Южно-Сухокумск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Ивановская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Иваново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Кинешма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Иркутская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Алыгджер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Бодайбо*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Верхняя Гутара*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Дубровское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Ербогачен*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Жигалово*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Зима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Илимск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Иркутск*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Наканно*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Непа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Орлинга*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Перевоз*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Слюдянка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Тайшет*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Тулун*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Усть-Ордынский - Бурятский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Кабардино-Балкарская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Нальчик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Калининградская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Калининград*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Элиста*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Камчатская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Апука*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Козыревск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Корф*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Кроноки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Лопатка, мыс*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Мильково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Начики*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о. Беринга*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Семлячики*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Соболево*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Усть-Камчатск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Усть-Хайрюзово*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Карачаево-Черкесская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Черкесск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Лоухи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Олонец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Паданы*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Петрозаводск*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Реболы*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Сортавала*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Кемеровская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Кемерово*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Киселевск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Мариинск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Тисуль*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Топки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Усть-Кабырза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Савали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Вендинга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Воркута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Объячево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Петрунь*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Печора*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Сыктывкар*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Троицко-Печорское*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Усть-Уса*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Усть-Цильма*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Усть-Щугор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Костромская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Кострома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Чухлома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Шарья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Краснодарский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Красная Поляна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Тихорецк*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Красноярский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Агата*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Ачинск*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Боготол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Богучаны*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Вельмо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Верхнеимбатск*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Волочанка*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Енисейск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Игарка*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Кежма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Красноярск*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Минусинск*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Таимба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Туруханск*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Ярцево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Курганская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Курган*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Липецк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Ленинградская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Санкт-Петербург*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Свирица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Тихвин*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Магаданская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Аркагала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Брохово*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Омсукчан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Палатка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Сусуман*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Йошкар-Ола*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Московская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Дмитров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Москва*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30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31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Мурманская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Вайда-Губа*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Кандалакша*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Ковдор*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Краснощелье*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Ловозеро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Мончегорск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Мурманск*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Ниванкюль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Пулозеро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Пялица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Териберка*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Терско-Орловский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Умба*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Юкспор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Нижегородская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Арзамас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Выкса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Боровичи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Новосибирская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Барабинск*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Болотное*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Карасук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Кочки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Купино*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Кыштовка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Новосибирск*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Татарск*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Черлак*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Оренбургская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Кувандык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Сорочинск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Орловская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Земетчино*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Пенза*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Бисер*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Ножовка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Пермь*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Чердынь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Агзу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Анучино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Владивосток*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Дальнереченск*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Яр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Маргаритово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Мельничное*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Партизанск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Посьет*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Преображение*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Рудная Пристань*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Сосуново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Чугуевка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Великие Луки*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Псков*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Миллерово*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Ростов-на-Дону*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Таганрог*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Рязань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Самарская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Саратовская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 Гай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Балашов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Сахалинская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Долинск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Корсаков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Курильск*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Макаров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Невельск*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Ноглики*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Погиби*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Поронайск*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Рыбновск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Холмск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Южно-Курильск*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Южно-Сахалинск*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Свердловская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Верхотурье*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Ивдель*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Шамары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Северная Осетия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Владикавказ*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Смоленская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Смоленск*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Ставропольский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Арзгир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Кисловодск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Невинномысск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Пятигорск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Ставрополь*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Тамбовская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Тамбов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Бугульма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Елабуга*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Казань*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Бежецк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Тверь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Ржев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Колпашево*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Васюган*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Томск*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Усть-Озерное*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Кызыл*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Демьянское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Кондинское - Ханты 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Леуши*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Марресаля*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Надым*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Салехард*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Сосьва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Тарко-Сале* - Ямало-</w:t>
            </w:r>
            <w:r>
              <w:lastRenderedPageBreak/>
              <w:t>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-25,2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Тобольск*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Тюмень*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Угут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Удмуртская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Глазов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Ижевск*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Сарапул*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Ульяновская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Ульяновск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Аян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Байдуков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Биробиджан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Вяземский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Гвасюги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Гроссевичи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Де-Кастри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Джаорэ*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Нижнетамбовское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Николаевск-на-Амуре*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Облучье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Им. Полины Осипенко*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Сизиман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Советская Гавань*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Софийский Прииск*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Ургал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Хабаровск*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Чумикан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Энкэн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Абакан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Челябинская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Верхнеуральск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Нязепетровск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Челябинск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Чеченская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Читинская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Борзя*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Дарасун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Калакан*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Чикой*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Могоча*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Нерчинский Завод*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Калар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Тунгокочен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Тупик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Чита*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Чувашская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Порецкое*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Чебоксары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Чукотский АО</w:t>
            </w:r>
          </w:p>
          <w:p w:rsidR="007D7AAC" w:rsidRDefault="007D7AAC">
            <w:pPr>
              <w:pStyle w:val="ConsPlusNormal"/>
              <w:jc w:val="center"/>
            </w:pPr>
            <w:r>
              <w:t>(Магаданская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Анадырь*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Омолон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Островное*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Усть-Олой*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Эньмувеем*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Алдан*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Аллах-Юнь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Амга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Батамай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Бердигястях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Буяга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Вилюйск*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Витим*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Воронцово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Джалинда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Джарджан*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Джикимда*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Дружина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Екючю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Жиганск*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Зырянка*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Исить*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Иэма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Крест-Хальджай*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Кюсюр*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Нагорный*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Нюрба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Оймякон*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Олекминск*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Оленек*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Охотский 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Сангар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Саскылах*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Среднеколымск*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Сунтар*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Сухана*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Сюльдюкар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Сюрен-Кюель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Токо*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Томмот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Томпо*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Туой-Хая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Тяня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Усть-Мая*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Усть-Миль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Усть-Мома*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Чульман*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Чурапча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Шелагонцы*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Эйик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Якутск*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Ненецкий АО</w:t>
            </w:r>
          </w:p>
          <w:p w:rsidR="007D7AAC" w:rsidRDefault="007D7AAC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Варандей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Индига*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Канин Нос*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Коткино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Нарьян-Мар*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Ходовариха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Хоседа-Хард*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Ярославская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Ярославль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Ай-Петри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Клепинино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Симферополь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Феодосия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Ялта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Керчь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Севастополь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--------------------------------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6 обеспечивает соблюдение требований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6. Максимальная суточная амплитуда</w:t>
      </w:r>
    </w:p>
    <w:p w:rsidR="007D7AAC" w:rsidRDefault="007D7AAC">
      <w:pPr>
        <w:pStyle w:val="ConsPlusTitle"/>
        <w:jc w:val="center"/>
      </w:pPr>
      <w:r>
        <w:t>температуры воздуха в июле, °C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6.1 Максимальная суточная амплитуда температуры воздуха в июле приведена в таблице 6.1.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6.1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948"/>
      </w:tblGrid>
      <w:tr w:rsidR="007D7AAC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Максимальная амплитуда температуры воздуха</w:t>
            </w:r>
          </w:p>
        </w:tc>
      </w:tr>
      <w:tr w:rsidR="007D7AAC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 Гай (Саратовская область)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Армавир (Краснодарский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 (Амурская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 (Хабаровский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 (Амурская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Гигант (Ростовская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Екатерино-Никольское (Хабаровский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Махачкала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 (Алтайский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Октябрьский Городок (Саратовская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Приморско-Ахтарск (Краснодарский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Пятигорск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Ростов-на-Дону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 (Алтайский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Хабаровск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Цимлянск (Ростовская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Элиста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ind w:firstLine="283"/>
              <w:jc w:val="both"/>
            </w:pPr>
            <w:r>
              <w:t>Примечание - Максимальная амплитуда температуры воздуха - разность между максимальным и минимальным значениями температуры воздуха в течение суток за многолетний период. Приведены данные для пунктов со средней суточной температурой воздуха в июле &gt;= 21 °C.</w:t>
            </w:r>
          </w:p>
        </w:tc>
      </w:tr>
    </w:tbl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7 обеспечивает соблюдение требований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lastRenderedPageBreak/>
        <w:t>7. Среднее месячное и годовое парциальное</w:t>
      </w:r>
    </w:p>
    <w:p w:rsidR="007D7AAC" w:rsidRDefault="007D7AAC">
      <w:pPr>
        <w:pStyle w:val="ConsPlusTitle"/>
        <w:jc w:val="center"/>
      </w:pPr>
      <w:r>
        <w:t>давление водяного пара, гПа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7.1* Среднее месячное и годовое парциальное давление водяного пара приведено в таблице 7.1*.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7.1*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Год</w:t>
            </w:r>
          </w:p>
        </w:tc>
      </w:tr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Адыгея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Майкоп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Барнаул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Змеиногорск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Родино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Тогул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Катанда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Кош-Агач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Онгудай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Бомнак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Бысса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Тыган-Уркан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Тында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Унаха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Усть-Нюкжа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Черняево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Экимчан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Архангельская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Архангельск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Борковская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Емецк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Койнас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Котлас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Мезень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Онега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Астраханская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Верхний Баскунчак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Дуван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Мелеуз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Уфа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Янаул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Белгородская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Брянск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Бурятия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Бабушкин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Баргузин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Багдарин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Кяхта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Монды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Нижнеангарск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Сосново-Озерское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Уакит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Улан-Удэ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Владимирская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Владимир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Муром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Волгоградская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Волгоград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Костычевка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Котельниково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Новоаннинский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Эльтон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Вологодская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Бабаево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Вологда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Вытегра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7 дано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Тотьма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Воронежская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Воронеж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Дербент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Махачкала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Южно-Сухокумск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Иваново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Алыгджер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Бодайбо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Верхняя Гутара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Дубровское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4 дано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Ербогачен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1*3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Жигалово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Зима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Илимск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Иркутск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Значение в графе 9 дано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Наканно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Непа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Орлинга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Слюдянка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Тайшет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Усть-Ордынский - Усть-Ордынский Бурятский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Кабардино-Балкарская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Нальчик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Калининградская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Калининград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Элиста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Калужская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Камчатская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Апука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Ича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Козыревск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Корф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Лопатка, мыс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Мильково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Начики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о. Беринга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Оссора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Семлячики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Соболево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Усть-Воямполка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Усть-Камчатск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Усть-Хайрюзово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Карачаево-Черкесская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Черкесск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Лоухи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Олонец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Паданы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Петрозаводск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Реболы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Сортавала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Кемеровская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Кемерово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Киселевск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Мариинск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Тайга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Тисуль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Вендинга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Воркута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Объячево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Петрунь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Печора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Сыктывкар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Троицко-Печорск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Усть-Уса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Усть-Цильма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Усть-Щугор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Костромская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Кострома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Чухлома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Краснодарский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Красная Поляна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Красноярский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Агата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Байкит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Боготол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Богучаны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Ванавара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Вельмо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Верхнеимбатск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Волочанка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Дудинка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Енисейск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Ессей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Игарка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Кежма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Красноярск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Минусинск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Таимба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Тура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Туруханск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Ярцево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Курган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Ленинградская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Свирица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Тихвин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Санкт-Петербург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Магаданская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Брохово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Аркагала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Магадан (Нагаева, бухта)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Омсукчан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Палатка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Сусуман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Йошкар-Ола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Московская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Дмитров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Кашира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Москва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36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 xml:space="preserve">(позиция введена </w:t>
            </w:r>
            <w:hyperlink r:id="rId37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Минстроя России от 13.12.2017 N 1663/пр)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Мурманская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Вайда-Губа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Кандалакша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Ковдор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Краснощелье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Ловозеро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Мончегорск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Мурманск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Ниванкюль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Пулозеро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Пялица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Териберка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Терско-Орловский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Умба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Юкспор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Нижегородская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Новосибирская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Барабинск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Болотное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Карасук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Кочки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Купино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Кыштовка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Новосибирск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Черлак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Оренбургская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Кувандык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Сорочинск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Пензенская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Земетчино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Пенза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Бисер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Ножовка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Пермь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Чердынь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Агзу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Анучино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Владивосток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Дальнереченск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Яр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Маргаритово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Мельничное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3 дано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Партизанск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1J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Посьет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Преображение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Рудная Пристань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Сосуново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Чугуевка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Великие Луки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Псков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Миллерово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Ростов-на-Дону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Таганрог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Рязань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Самара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Саратовская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 Гай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Балашов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Сахалинская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Александровск-Сахалинский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Долинск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Корсаков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Курильск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Макаров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Невельск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Ногайск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Погиби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Поронайск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Рыбновск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Холмск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Южно-Курильск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Южно-Сахалинск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Свердловская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Верхотурье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Ивдель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Шамары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Владикавказ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Смоленская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Смоленск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Ставропольский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Арзгир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Невинномысск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Пятигорск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Ставрополь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Тамбовская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Тамбов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Елабуга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Бежецк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Тверь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Ржев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Колпашево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Васюган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Усть-Озерное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Кызыл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Тюменская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Березово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Демьянское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Леуши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Марресаля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Надым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Октябрьское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Салехард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Сосьва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Тарко-Сале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Тобольск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Тюмень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Угут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Ханты-Мансийск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Удмуртская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Ижевск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Ульяновская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Аян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Байдуков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Биробиджан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Вяземский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Гвасюги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Гроссевичи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Де-Кастри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Джаорэ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Екатерино-Никольское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14 дано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Нижнетамбовское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7,С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Николаевск-на-Амуре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Облучье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Им. Полины Осипенко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Сизиман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Советская Гавань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Софийский Прииск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Ургал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Хабаровск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Чумикан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Энкэн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Абакан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Челябинская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Верхнеуральск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Нязепетровск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Челябинск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Чеченская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Читинская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Агинское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Борзя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Дарасун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Красный Чикой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Могоча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Нерчинский Завод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Калар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Тунгокочен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Тупик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Чита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Чувашская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Порецкое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Чебоксары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Чукотский АО</w:t>
            </w:r>
          </w:p>
          <w:p w:rsidR="007D7AAC" w:rsidRDefault="007D7AAC">
            <w:pPr>
              <w:pStyle w:val="ConsPlusNormal"/>
              <w:jc w:val="center"/>
            </w:pPr>
            <w:r>
              <w:t>(Магаданская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Анадырь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Березово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4.0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Омолон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Островное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Усть-Олой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Эньмувеем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Алдан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Аллах-Юнь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Амга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Батамай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Бердигястях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Буяга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Верхоянск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Вилюйск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Витим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Воронцово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Джалинда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Джарджан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Джикимда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Дружина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Екючю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Зырянка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Исить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Иэма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Крест-Хальджай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Нюрба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Нюя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Оймякон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Олекминск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Оленек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Охотский 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Сангар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Саскылах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Среднеколымск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Сунтар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Сухана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Сюльдюкар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Сюрен-Кюель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Токо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Томмот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Томпо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Тяня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Усть-Миль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Усть-Мома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Чульман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Чурапча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Шелагонцы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Эйик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Якутск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Ненецкий АО</w:t>
            </w:r>
          </w:p>
          <w:p w:rsidR="007D7AAC" w:rsidRDefault="007D7AAC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Варандей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Индига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Канин Нос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Коткино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Нарьян-Мар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Ходовариха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Хоседа-Хард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Ярославская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Ярославль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Ай-Петри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Клепинино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Симферополь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Феодосия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Ялта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Керчь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Севастополь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</w:tc>
      </w:tr>
      <w:tr w:rsidR="007D7AAC">
        <w:tc>
          <w:tcPr>
            <w:tcW w:w="136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ind w:firstLine="283"/>
              <w:jc w:val="both"/>
            </w:pPr>
            <w:r>
              <w:t>Примечание - При расчетах сопротивления паропроницанию ограждающих конструкций используются: максимальное парциальное давление водяного пара, определяемое по эмпирическим формулам, и среднее месячное парциальное давление водяного пара, определяемое с помощью психрометра.</w:t>
            </w:r>
          </w:p>
          <w:p w:rsidR="007D7AAC" w:rsidRDefault="007D7AAC">
            <w:pPr>
              <w:pStyle w:val="ConsPlusNormal"/>
              <w:ind w:firstLine="283"/>
              <w:jc w:val="both"/>
            </w:pPr>
            <w:r>
              <w:t xml:space="preserve">Из-за использования разных методов возможно незначительное превышение среднего месячного значения парциального давления над </w:t>
            </w:r>
            <w:r>
              <w:lastRenderedPageBreak/>
              <w:t>максимальным. В этом случае рекомендуется принимать максимальное парциальное давление, определяемое эмпирическим методом.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8 обеспечивает соблюдение требований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8. Суммарная солнечная радиация (прямая и рассеянная)</w:t>
      </w:r>
    </w:p>
    <w:p w:rsidR="007D7AAC" w:rsidRDefault="007D7AAC">
      <w:pPr>
        <w:pStyle w:val="ConsPlusTitle"/>
        <w:jc w:val="center"/>
      </w:pPr>
      <w:r>
        <w:t>на горизонтальную поверхность при безоблачном небе,</w:t>
      </w:r>
    </w:p>
    <w:p w:rsidR="007D7AAC" w:rsidRDefault="007D7AAC">
      <w:pPr>
        <w:pStyle w:val="ConsPlusTitle"/>
        <w:jc w:val="center"/>
      </w:pPr>
      <w:r>
        <w:t>кВт·ч/м</w:t>
      </w:r>
      <w:r>
        <w:rPr>
          <w:vertAlign w:val="superscript"/>
        </w:rPr>
        <w:t>2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8.1 Значение суммарной солнечной радиации (прямой и рассеянной) на горизонтальную поверхность при безоблачном небе приведено в таблице 8.1.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8.1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034"/>
        <w:gridCol w:w="1034"/>
        <w:gridCol w:w="1034"/>
        <w:gridCol w:w="1034"/>
        <w:gridCol w:w="1034"/>
        <w:gridCol w:w="1034"/>
        <w:gridCol w:w="1034"/>
        <w:gridCol w:w="1036"/>
      </w:tblGrid>
      <w:tr w:rsidR="007D7AAC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Географическая широта, град. с.ш.</w:t>
            </w:r>
          </w:p>
        </w:tc>
      </w:tr>
      <w:tr w:rsidR="007D7AAC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Январь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Февраль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Март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Апрель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Май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Июнь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Июль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Август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Сентябрь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Октябрь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Декабрь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</w:pPr>
            <w: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both"/>
            </w:pPr>
          </w:p>
        </w:tc>
      </w:tr>
    </w:tbl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9 обеспечивает соблюдение требований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9. Суммарная солнечная радиация (прямая и рассеянная)</w:t>
      </w:r>
    </w:p>
    <w:p w:rsidR="007D7AAC" w:rsidRDefault="007D7AAC">
      <w:pPr>
        <w:pStyle w:val="ConsPlusTitle"/>
        <w:jc w:val="center"/>
      </w:pPr>
      <w:r>
        <w:t>на вертикальную поверхность при безоблачном небе,</w:t>
      </w:r>
    </w:p>
    <w:p w:rsidR="007D7AAC" w:rsidRDefault="007D7AAC">
      <w:pPr>
        <w:pStyle w:val="ConsPlusTitle"/>
        <w:jc w:val="center"/>
      </w:pPr>
      <w:r>
        <w:t>кВт·ч/м</w:t>
      </w:r>
      <w:r>
        <w:rPr>
          <w:vertAlign w:val="superscript"/>
        </w:rPr>
        <w:t>2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9.1 Значение суммарной солнечной радиации (прямой и рассеянной) на вертикальную поверхность при безоблачном небе приведено в таблице 9.1.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9.1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17"/>
        <w:gridCol w:w="917"/>
        <w:gridCol w:w="917"/>
        <w:gridCol w:w="917"/>
        <w:gridCol w:w="917"/>
        <w:gridCol w:w="917"/>
        <w:gridCol w:w="917"/>
        <w:gridCol w:w="922"/>
      </w:tblGrid>
      <w:tr w:rsidR="007D7AAC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Ориентация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Географическая широта, град. с.ш.</w:t>
            </w:r>
          </w:p>
        </w:tc>
      </w:tr>
      <w:tr w:rsidR="007D7AAC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</w:tr>
      <w:tr w:rsidR="007D7AA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Январь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Февраль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Март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Апрель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Май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Июнь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Июль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Август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Сентябрь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Октябрь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Ноябрь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Декабрь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10 обеспечивает соблюдение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10. Климатические параметры для проектирования отопления,</w:t>
      </w:r>
    </w:p>
    <w:p w:rsidR="007D7AAC" w:rsidRDefault="007D7AAC">
      <w:pPr>
        <w:pStyle w:val="ConsPlusTitle"/>
        <w:jc w:val="center"/>
      </w:pPr>
      <w:r>
        <w:t>вентиляции и кондиционирования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bookmarkStart w:id="2" w:name="P33815"/>
      <w:bookmarkEnd w:id="2"/>
      <w:r>
        <w:t>10.1* Климатические параметры для проектирования отопления, вентиляции и кондиционирования приведены в таблице 10.1*.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10.1*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417"/>
        <w:gridCol w:w="1417"/>
        <w:gridCol w:w="2041"/>
        <w:gridCol w:w="1417"/>
        <w:gridCol w:w="1417"/>
        <w:gridCol w:w="2041"/>
        <w:gridCol w:w="1417"/>
        <w:gridCol w:w="1417"/>
      </w:tblGrid>
      <w:tr w:rsidR="007D7AAC">
        <w:tc>
          <w:tcPr>
            <w:tcW w:w="1020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1417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Барометрическое давление, гПа</w:t>
            </w:r>
          </w:p>
        </w:tc>
        <w:tc>
          <w:tcPr>
            <w:tcW w:w="4875" w:type="dxa"/>
            <w:gridSpan w:val="3"/>
          </w:tcPr>
          <w:p w:rsidR="007D7AAC" w:rsidRDefault="007D7AAC">
            <w:pPr>
              <w:pStyle w:val="ConsPlusNormal"/>
              <w:jc w:val="center"/>
            </w:pPr>
            <w:r>
              <w:t>Параметры А</w:t>
            </w:r>
          </w:p>
        </w:tc>
        <w:tc>
          <w:tcPr>
            <w:tcW w:w="4875" w:type="dxa"/>
            <w:gridSpan w:val="3"/>
          </w:tcPr>
          <w:p w:rsidR="007D7AAC" w:rsidRDefault="007D7AAC">
            <w:pPr>
              <w:pStyle w:val="ConsPlusNormal"/>
              <w:jc w:val="center"/>
            </w:pPr>
            <w:r>
              <w:t>Параметры Б</w:t>
            </w:r>
          </w:p>
        </w:tc>
        <w:tc>
          <w:tcPr>
            <w:tcW w:w="1417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Средняя суточная амплитуда температуры воздуха, °C</w:t>
            </w:r>
          </w:p>
        </w:tc>
      </w:tr>
      <w:tr w:rsidR="007D7AAC">
        <w:tc>
          <w:tcPr>
            <w:tcW w:w="1020" w:type="dxa"/>
            <w:vMerge/>
          </w:tcPr>
          <w:p w:rsidR="007D7AAC" w:rsidRDefault="007D7AAC"/>
        </w:tc>
        <w:tc>
          <w:tcPr>
            <w:tcW w:w="1417" w:type="dxa"/>
            <w:vMerge/>
          </w:tcPr>
          <w:p w:rsidR="007D7AAC" w:rsidRDefault="007D7AAC"/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  <w:jc w:val="center"/>
            </w:pPr>
            <w:r>
              <w:t>удельная энтальпия, кДж/кг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скорость ветра, м/с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  <w:jc w:val="center"/>
            </w:pPr>
            <w:r>
              <w:t>удельная энтальпия, кДж/кг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скорость ветра, м/с</w:t>
            </w:r>
          </w:p>
        </w:tc>
        <w:tc>
          <w:tcPr>
            <w:tcW w:w="1417" w:type="dxa"/>
            <w:vMerge/>
          </w:tcPr>
          <w:p w:rsidR="007D7AAC" w:rsidRDefault="007D7AAC"/>
        </w:tc>
      </w:tr>
      <w:tr w:rsidR="007D7AAC">
        <w:tc>
          <w:tcPr>
            <w:tcW w:w="1020" w:type="dxa"/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</w:tr>
      <w:tr w:rsidR="007D7AAC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20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имеются в виду рисунки А.4 и А.5, а не А.5 и А.6 соответственно.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r>
              <w:t>Теплый</w:t>
            </w:r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Таблица 4.1*</w:t>
              </w:r>
            </w:hyperlink>
            <w:r>
              <w:t>, графа 2</w:t>
            </w:r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Таблица 4.1*</w:t>
              </w:r>
            </w:hyperlink>
            <w:r>
              <w:t>, графа 3</w:t>
            </w:r>
          </w:p>
        </w:tc>
        <w:tc>
          <w:tcPr>
            <w:tcW w:w="2041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r>
              <w:t xml:space="preserve">Приложение А* </w:t>
            </w:r>
            <w:hyperlink w:anchor="P41247" w:history="1">
              <w:r>
                <w:rPr>
                  <w:color w:val="0000FF"/>
                </w:rPr>
                <w:t>Рисунок А.5</w:t>
              </w:r>
            </w:hyperlink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Таблица 4.1*</w:t>
              </w:r>
            </w:hyperlink>
            <w:r>
              <w:t>, графа 13,</w:t>
            </w:r>
          </w:p>
          <w:p w:rsidR="007D7AAC" w:rsidRDefault="007D7AAC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Таблица 4.1*</w:t>
              </w:r>
            </w:hyperlink>
            <w:r>
              <w:t>, графа 4</w:t>
            </w:r>
          </w:p>
        </w:tc>
        <w:tc>
          <w:tcPr>
            <w:tcW w:w="2041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r>
              <w:t xml:space="preserve">Приложение А* </w:t>
            </w:r>
            <w:hyperlink w:anchor="P41267" w:history="1">
              <w:r>
                <w:rPr>
                  <w:color w:val="0000FF"/>
                </w:rPr>
                <w:t>Рисунок А.6</w:t>
              </w:r>
            </w:hyperlink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</w:pPr>
            <w:hyperlink w:anchor="P11086" w:history="1">
              <w:r>
                <w:rPr>
                  <w:color w:val="0000FF"/>
                </w:rPr>
                <w:t>Таблица 4.1*</w:t>
              </w:r>
            </w:hyperlink>
            <w:r>
              <w:t>, графа 13,</w:t>
            </w:r>
          </w:p>
          <w:p w:rsidR="007D7AAC" w:rsidRDefault="007D7AAC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both"/>
            </w:pPr>
          </w:p>
        </w:tc>
      </w:tr>
      <w:tr w:rsidR="007D7AAC">
        <w:tc>
          <w:tcPr>
            <w:tcW w:w="1020" w:type="dxa"/>
          </w:tcPr>
          <w:p w:rsidR="007D7AAC" w:rsidRDefault="007D7AAC">
            <w:pPr>
              <w:pStyle w:val="ConsPlusNormal"/>
              <w:jc w:val="both"/>
            </w:pPr>
            <w:r>
              <w:t>Холодный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D7AAC" w:rsidRDefault="007D7AAC">
            <w:pPr>
              <w:pStyle w:val="ConsPlusNormal"/>
            </w:pPr>
            <w:hyperlink w:anchor="P64" w:history="1">
              <w:r>
                <w:rPr>
                  <w:color w:val="0000FF"/>
                </w:rPr>
                <w:t>Таблица 3.1*</w:t>
              </w:r>
            </w:hyperlink>
            <w:r>
              <w:t>, графа 6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</w:pPr>
            <w:r>
              <w:t xml:space="preserve">По расчету или графически по l-d-диаграмме, принимая температуру воздуха параметра </w:t>
            </w:r>
            <w:r>
              <w:lastRenderedPageBreak/>
              <w:t xml:space="preserve">А и относительную влажность воздуха по </w:t>
            </w:r>
            <w:hyperlink w:anchor="P64" w:history="1">
              <w:r>
                <w:rPr>
                  <w:color w:val="0000FF"/>
                </w:rPr>
                <w:t>таблице 3.1*</w:t>
              </w:r>
            </w:hyperlink>
            <w:r>
              <w:t>, графа 16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</w:pPr>
            <w:hyperlink w:anchor="P64" w:history="1">
              <w:r>
                <w:rPr>
                  <w:color w:val="0000FF"/>
                </w:rPr>
                <w:t>Таблица 3.1*</w:t>
              </w:r>
            </w:hyperlink>
            <w:r>
              <w:t>, графа 19,</w:t>
            </w:r>
          </w:p>
          <w:p w:rsidR="007D7AAC" w:rsidRDefault="007D7AAC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</w:pPr>
            <w:hyperlink w:anchor="P64" w:history="1">
              <w:r>
                <w:rPr>
                  <w:color w:val="0000FF"/>
                </w:rPr>
                <w:t>Таблица 3.1*</w:t>
              </w:r>
            </w:hyperlink>
            <w:r>
              <w:t>, графа 5</w:t>
            </w:r>
          </w:p>
        </w:tc>
        <w:tc>
          <w:tcPr>
            <w:tcW w:w="2041" w:type="dxa"/>
          </w:tcPr>
          <w:p w:rsidR="007D7AAC" w:rsidRDefault="007D7AAC">
            <w:pPr>
              <w:pStyle w:val="ConsPlusNormal"/>
            </w:pPr>
            <w:r>
              <w:t xml:space="preserve">По расчету или графически по l-d-диаграмме, принимая температуру воздуха параметра </w:t>
            </w:r>
            <w:r>
              <w:lastRenderedPageBreak/>
              <w:t xml:space="preserve">Б и относительную влажность воздуха по </w:t>
            </w:r>
            <w:hyperlink w:anchor="P64" w:history="1">
              <w:r>
                <w:rPr>
                  <w:color w:val="0000FF"/>
                </w:rPr>
                <w:t>таблице 3.1*</w:t>
              </w:r>
            </w:hyperlink>
            <w:r>
              <w:t>, графа 16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</w:pPr>
            <w:hyperlink w:anchor="P64" w:history="1">
              <w:r>
                <w:rPr>
                  <w:color w:val="0000FF"/>
                </w:rPr>
                <w:t>Таблица 3.1*</w:t>
              </w:r>
            </w:hyperlink>
            <w:r>
              <w:t>, графа 19,</w:t>
            </w:r>
          </w:p>
          <w:p w:rsidR="007D7AAC" w:rsidRDefault="007D7AAC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</w:tcPr>
          <w:p w:rsidR="007D7AAC" w:rsidRDefault="007D7AAC">
            <w:pPr>
              <w:pStyle w:val="ConsPlusNormal"/>
              <w:jc w:val="both"/>
            </w:pPr>
          </w:p>
        </w:tc>
      </w:tr>
    </w:tbl>
    <w:p w:rsidR="007D7AAC" w:rsidRDefault="007D7AAC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11 обеспечивает соблюдение требований Федерального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11. Средняя и максимальная суточная амплитуда</w:t>
      </w:r>
    </w:p>
    <w:p w:rsidR="007D7AAC" w:rsidRDefault="007D7AAC">
      <w:pPr>
        <w:pStyle w:val="ConsPlusTitle"/>
        <w:jc w:val="center"/>
      </w:pPr>
      <w:r>
        <w:t>температуры наружного воздуха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11.1* Значения средней и максимальной суточной амплитуды температуры наружного воздуха приведены в таблице 11.1*.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11.1*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</w:tblGrid>
      <w:tr w:rsidR="007D7AAC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Амплитуда температуры средняя по месяцам (числитель), максимальная по месяцам (знаменатель), °C</w:t>
            </w:r>
          </w:p>
        </w:tc>
      </w:tr>
      <w:tr w:rsidR="007D7AAC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XII</w:t>
            </w:r>
          </w:p>
        </w:tc>
      </w:tr>
      <w:tr w:rsidR="007D7AAC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Барнаул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Беля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Бийск-Зональная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Катанда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Кош-Агач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Онгудай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Рубцовск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Славгород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Благовещенск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Бомнак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Норский Склад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Сковородино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Усть-Нюкжа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Архангельская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Архангельск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Нарьян-Мар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Мезень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Койнас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Котлас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Астраханская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Астрахань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Уфа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Брянск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Улан-Удэ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Баргузин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Нижнеангарск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Волгоградская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Волгоград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Вологодская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Вытегра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Череповец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Воронежская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Воронеж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Горьковская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Арзамас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Новгород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Махачкала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Жигалово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Иркутск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Слюдянка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Кабардино-Балкарская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Нальчик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Калининградская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Калининград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Элиста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Калужская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Калуга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Камчатская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Никольское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Ключи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Козыревск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Усть-Воямполка - Корякский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Усть-Камчатск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Усть-Хайрюзово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Кемеровская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Кемерово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Кондома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Сыктывкар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Троицко-Печорск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Усть-Цильма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Усть-Щугор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Костромская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Кострома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Краснодарский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Краснодар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Новороссийск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Сочи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Красноярский</w:t>
            </w:r>
          </w:p>
          <w:p w:rsidR="007D7AAC" w:rsidRDefault="007D7AAC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Агата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Ачинск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Байкит - Эвенкийский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Богучаны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Верхнеимбатск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Енисейск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Кежма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Красноярск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Минусинск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Тура - Эвенкийский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Туруханск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Курганская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Курган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Ленинградская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Санкт-Петербург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Тихвин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Магаданская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Магадан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Нагаева, бухта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Сусуман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Йошкар-Ола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Московская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Москва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Мурманская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Мурманск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4,2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4,9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Новгородская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Великий Новгород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Новосибирская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Барабинск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Новосибирск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Оренбургская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Оренбург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Орел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Пенза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Пермь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Владивосток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Псков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4,34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Ростовская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Миллерово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Ростов-на-Дону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Рязанская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Рязань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Свердловская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Верхотурье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Нижний Тагил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Екатеринбург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Саратовская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Саратов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Сахалинская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Александровск-Сахалинский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Кировское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Курильск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Поронайск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Орджоникидзе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Владикавказ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Тамбовская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Тамбов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  <w:p w:rsidR="007D7AAC" w:rsidRDefault="007D7AAC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Казань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Александровское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Колпашево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Средний Васюган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Кызыл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Тула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Тюменская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Березово - Ханты-Мансийский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Леуши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Салехард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Тарко-Сале - Ямало-Ненецкий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Тобольск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Тюмень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Сарапул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Ульяновская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Ульяновск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Хабаровский 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Аян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Бикин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Екатерино-Никольское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Николаевск-на-Амуре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18"/>
            </w:tblGrid>
            <w:tr w:rsidR="007D7AAC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D7AAC" w:rsidRDefault="007D7AA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7D7AAC" w:rsidRDefault="007D7AAC"/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Облучье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Охотск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Хабаровск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Чумикан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Челябинская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Магнитогорск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Челябинск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Чеченская</w:t>
            </w:r>
          </w:p>
          <w:p w:rsidR="007D7AAC" w:rsidRDefault="007D7AAC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Грозный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Читинская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Борзя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Калакан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Красный Чикой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Нерчинский Завод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Сретенск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Чара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Чита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Алдан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Верхоянск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Вилюйск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Жиганск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11,1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24,3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lastRenderedPageBreak/>
              <w:t>23,5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Кюсюр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Нагорный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Оймякон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Олекминск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Оленек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Среднеколымск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23,3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Чульман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28,1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t>Якутск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9,3</w:t>
            </w:r>
          </w:p>
          <w:p w:rsidR="007D7AAC" w:rsidRDefault="007D7AAC">
            <w:pPr>
              <w:pStyle w:val="ConsPlusNormal"/>
              <w:jc w:val="center"/>
            </w:pPr>
            <w:r>
              <w:t>---</w:t>
            </w:r>
          </w:p>
          <w:p w:rsidR="007D7AAC" w:rsidRDefault="007D7A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26,4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Ярославская</w:t>
            </w:r>
          </w:p>
          <w:p w:rsidR="007D7AAC" w:rsidRDefault="007D7AAC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</w:pPr>
            <w:r>
              <w:lastRenderedPageBreak/>
              <w:t>Ярославль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9,9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10,3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9,8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8,1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4,6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5,4</w:t>
            </w:r>
          </w:p>
          <w:p w:rsidR="007D7AAC" w:rsidRDefault="007D7AAC">
            <w:pPr>
              <w:pStyle w:val="ConsPlusNormal"/>
              <w:jc w:val="center"/>
            </w:pPr>
            <w:r>
              <w:t>----</w:t>
            </w:r>
          </w:p>
          <w:p w:rsidR="007D7AAC" w:rsidRDefault="007D7AAC">
            <w:pPr>
              <w:pStyle w:val="ConsPlusNormal"/>
              <w:jc w:val="center"/>
            </w:pPr>
            <w:r>
              <w:t>22,3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5"/>
            </w:pPr>
            <w:r>
              <w:t>Симферополь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12,5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13,1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14,1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11,9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21,7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10"/>
            </w:pPr>
            <w:r>
              <w:t>Феодосия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------</w:t>
            </w:r>
          </w:p>
          <w:p w:rsidR="007D7AAC" w:rsidRDefault="007D7AA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5,9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17,1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5"/>
            </w:pPr>
            <w:r>
              <w:t>Ялта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6,1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7,3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  <w:p w:rsidR="007D7AAC" w:rsidRDefault="007D7AAC">
            <w:pPr>
              <w:pStyle w:val="ConsPlusNormal"/>
              <w:jc w:val="center"/>
            </w:pPr>
            <w:r>
              <w:t>------</w:t>
            </w:r>
          </w:p>
          <w:p w:rsidR="007D7AAC" w:rsidRDefault="007D7AAC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8,5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7,7</w:t>
            </w:r>
          </w:p>
          <w:p w:rsidR="007D7AAC" w:rsidRDefault="007D7AAC">
            <w:pPr>
              <w:pStyle w:val="ConsPlusNormal"/>
              <w:jc w:val="center"/>
            </w:pPr>
            <w:r>
              <w:t>------</w:t>
            </w:r>
          </w:p>
          <w:p w:rsidR="007D7AAC" w:rsidRDefault="007D7AA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ind w:left="10"/>
            </w:pPr>
            <w:r>
              <w:t>Керчь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5,8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9,1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8,9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18,5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ind w:left="14"/>
            </w:pPr>
            <w:r>
              <w:t>Севастополь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8,0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8,3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8,4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8,6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7,9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7,2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6,3</w:t>
            </w:r>
          </w:p>
          <w:p w:rsidR="007D7AAC" w:rsidRDefault="007D7AAC">
            <w:pPr>
              <w:pStyle w:val="ConsPlusNormal"/>
              <w:jc w:val="center"/>
            </w:pPr>
            <w:r>
              <w:t>-----</w:t>
            </w:r>
          </w:p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12 обеспечивает соблюдение требований Федерального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12. Суточный ход рассеянной (числитель) и суммарной</w:t>
      </w:r>
    </w:p>
    <w:p w:rsidR="007D7AAC" w:rsidRDefault="007D7AAC">
      <w:pPr>
        <w:pStyle w:val="ConsPlusTitle"/>
        <w:jc w:val="center"/>
      </w:pPr>
      <w:r>
        <w:t>(знаменатель) освещенности горизонтальной поверхности в КЛК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12.1 Суточный ход рассеянной и суммарной освещенности горизонтальной поверхности в КЛК приведен в таблице 12.1.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12.1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Cell"/>
        <w:jc w:val="both"/>
      </w:pPr>
      <w:r>
        <w:rPr>
          <w:sz w:val="18"/>
        </w:rPr>
        <w:t>┌──────┬───────┬────────────────────────────────────────────────────────┬──────┐</w:t>
      </w:r>
    </w:p>
    <w:p w:rsidR="007D7AAC" w:rsidRDefault="007D7AAC">
      <w:pPr>
        <w:pStyle w:val="ConsPlusCell"/>
        <w:jc w:val="both"/>
      </w:pPr>
      <w:r>
        <w:rPr>
          <w:sz w:val="18"/>
        </w:rPr>
        <w:t>│Месяцы│ Время │                       Часы суток                       │Время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│восхода├───┬────┬────┬────┬────┬────┬────┬────┬────┬────┬───┬───┤захода│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│солнца │ 2 │ 4  │ 6  │ 8  │ 10 │ 12 │ 14 │ 16 │ 18 │ 20 │22 │24 │солнца│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 Архангельск  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34  │   │    │    │    │0,7 │2,3 │1,0 │    │    │    │   │   │   45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9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│0,9 │2,8 │1,3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00  │   │    │    │    │5,2 │8,5 │5,5 │1,2 │    │    │   │   │   30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8    │   │    │    │   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│6,2 │10,3│6,7 │1,3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20  │   │    │    │6,4 │14,4│17,7│13,9│7,2 │    │    │   │   │   59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│9,4 │20,2│27,6│20,7│10,1│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28  │   │    │5,2 │12,3│19,5│23,0│20,4│12,9│5,9 │    │   │   │   34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│9,5 │22,1│34,8│39,8│34,5│22,1│9,8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43  │   │3,3 │9,1 │14,7│19,9│22,4│20,2│15,3│9,4 │3,5 │   │   │   13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2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│7,2 │18,1│29,0│39,3│42,9│39,1│28,2│17,4│6,5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20  │1,7│6,3 │11,7│16,7│21,1│23,8│22,0│17,5│12,6│7,7 │2,8│   │   14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1    │---│----│----│----│----│----│----│----│----│----│---│   │ 23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│3,4│12,9│22,5│31,7│40,7│44,3│41,2│30,4│23,5│14,3│5,5│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06  │   │4,4 │3,9 │14,5│19,4│22,4│20,7│16,1│10,9│5,4 │0,6│   │   09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2    │   │----│----│----│----│----│----│----│----│----│---│   │ 22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│10,0│20,9│31,8│42,4│45,8│42,5│32,5│19,8│11,2│0,6│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46  │   │0,6 │5,8 │10,9│16,2│18,3│16,0│11,0│6,2 │1,3 │   │   │   20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│1,1 │10,9│20,6│30,3│35,0│30,7│21,0│11,6│1,5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20  │   │    │1,5 │6,1 │10,7│13,3│9,6 │5,2 │1,1 │    │   │   │   28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│1,9 │7,8 │14,0│17,6│14,0│7,6 │1,5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50  │   │    │    │1,9 │4,4 │5,4 │3,9 │1,0 │    │    │   │   │   40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6    │   │    │    │--- │--- │--- 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│2,2 │5,9 │7,2 │5,6 │1,2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30  │   │    │    │    │2,5 │3,8 │2,3 │    │    │    │   │   │   58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8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│2,5 │3,8 │2,3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56  │   │    │    │    │0,1 │1,1 │    │    │    │    │   │   │   54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9    │   │    │    │    │--- │--- │    │    │    │    │   │   │ 13   │</w:t>
      </w:r>
    </w:p>
    <w:p w:rsidR="007D7AAC" w:rsidRDefault="007D7AAC">
      <w:pPr>
        <w:pStyle w:val="ConsPlusCell"/>
        <w:jc w:val="both"/>
      </w:pPr>
      <w:r>
        <w:rPr>
          <w:sz w:val="18"/>
        </w:rPr>
        <w:lastRenderedPageBreak/>
        <w:t>│      │       │   │    │    │    │0,1 │1,2 │   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    Игарка    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25  │   │    │    │    │    │1,8 │    │    │    │   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10    │   │    │    │    │    │--- │    │    │    │    │   │   │ 13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    │1,9 │   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17  │   │    │    │    │5,2 │8,0 │5,6 │0,6 │    │    │   │   │   11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8    │   │    │    │   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│5,8 │10,3│6,9 │0,6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22  │   │    │    │6,4 │13,9│17,6│14,1│7,2 │    │    │   │   │   56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│8,9 │19,3│25,3│20,4│10,2│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14  │   │    │6,0 │14,6│22,0│23,7│21,6│13,9│5,7 │    │   │   │   46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│12,3│26,2│40,1│46,2│40,8│26,2│12,1│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59  │0,1│6,6 │13,2│19,8│25,9│28,1│25,5│19,2│12,6│6,1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1    │---│----│----│----│----│----│----│----│----│----│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│0,1│12,3│24,4│36,9│48,3│53,6│47,5│36,0│23,7│11,7│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│3,8│8,2 │12,7│17,2│21,4│22,7│20,7│16,9│12,7│8,6 │4,6│0,5│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П.д. │---│----│----│----│----│----│----│----│----│----│---│---│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│7,1│16,1│25,1│34,0│42,8│46,9│42,9│34,5│25,9│17,4│8,9│0,5│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32  │3,1│7,1 │11,3│15,3│18,9│19,4│18,7│15,0│11,1│12,2│3,4│   │   10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0    │---│----│----│----│----│----│----│----│----│----│---│   │ 23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│6,3│15,8│25,1│34,6│44,1│47,8│44,9│36,0│26,7│17,4│7,9│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22  │   │1,5 │6,9 │12,2│17,4│18,7│17,3│12,2│7,1 │2,1 │   │   │   48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│2,9 │12,6│22,1│31,8│35,8│33,6│24,8│14,4│4,2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15  │   │    │1,6 │6,0 │10,5│11,9│10,0│5,3 │1,3 │    │   │   │   35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│2,4 │8,7 │14,7│16,8│13,9│8,0 │2,0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00  │   │    │    │2,1 │6,5 │7,9 │5,3 │1,0 │    │    │   │   │   32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7    │   │    │    │---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│2,9 │8,1 │10,6│7,5 │1,7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04  │   │    │    │    │1,5 │2,3 │0,8 │    │    │    │   │   │   24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9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│1,5 │2,9 │1,0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     │                    Полярная ночь                    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  Хабаровск   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48  │   │    │    │0,7 │10,0│13,8│9,7 │2,5 │    │    │   │   │   33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7    │   │    │    │--- │----│----│----│---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│1,0 │17,1│28,6│18,0│3,3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09  │   │    │    │4,0 │13,6│18,0│14,0│6,1 │    │    │   │   │   20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7    │   │    │    │--- │----│----│----│----│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│8,7 │29,5│43,7│31,1│12,6│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15  │   │    │    │11,2│23,0│25,2│21,8│13,4│0,6 │    │   │   │   04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│21,5│46,6│57,0│46,2│23,0│1,1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11  │   │    │4,3 │14,9│24,8│27,9│25,3│16,2│4,6 │    │   │   │   50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5    │   │    │---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│7,0 │27,2│51,9│58,0│50,6│27,6│6,2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20  │   │    │7,7 │16,5│24,8│27,3│24,0│16,4│7,2 │    │   │   │   34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│12,2│32,9│54,4│60,3│54,2│31,6│13,1│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lastRenderedPageBreak/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58  │   │0,3 │9,0 │17,4│25,8│28,7│26,1│17,3│8,6 │0,1 │   │   │   04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│0,3 │16,1│35,2│55,8│62,1│56,0│36,2│16,0│0,1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14  │   │    │9,5 │17,8│27,2│29,3│27,1│19,1│9,8 │    │   │   │   59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│13,0│29,1│48,4│56,4│51,3│34,8│15,2│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52  │   │    │4,8 │14,0│23,0│26,4│23,4│14,7│5,6 │    │   │   │   16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4    │   │    │--- 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│7,9 │24,2│46,3│52,9│47,3│29,8│10,0│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36  │   │    │1,8 │10,3│17,8│19,6│16,0│8,5 │0,9 │    │   │   │   14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│3,3 │20,1│39,8│46,0│37,8│18,2│2,1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18  │   │    │    │6,3 │13,2│14,3│12,1│4,0 │    │    │   │   │   13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6    │   │    │    │----│----│----│----│--- 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│15,0│31,8│37,5│29,0│8,4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07  │   │    │    │3,6 │10,5│12,4│8,3 │1,3 │    │    │   │   │   22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7    │   │    │    │--- │----│----│----│---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│6,8 │21,1│27,8│17,4│2,1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45  │   │    │    │0,7 │8,3 │11,3│7,2 │0,3 │    │    │   │   │   05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7    │   │    │    │--- │----│----│----│---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│1,6 │15,1│22,4│13,7│0,6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    Охотск    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45  │   │    │    │    │3,6 │5,7 │3,8 │    │    │    │   │   │   35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8    │   │    │    │    │--- │----│---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│5,1 │10,0│5,2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38  │   │    │    │1,4 │8,7 │12,0│9,4 │3,0 │    │    │   │   │   52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7    │   │    │    │--- │----│----│----│---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│2,3 │15,2│24,6│16,9│5,5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18  │   │    │    │7,0 │14,8│16,8│14,3│8,3 │0,0 │    │   │   │   01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│15,0│33,2│42,6│32,8│16,7│0,0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47  │   │    │5,5 │15,0│23,7│25,8│23,3│15,0│5,8 │    │   │   │   15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 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│9,8 │27,5│47,7│55,8│45,2│28,1│10,9│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28  │   │1,7 │8,4 │15,9│23,4│26,8│23,9│16,7│9,8 │2,7 │   │   │   47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│3,3 │17,5│32,7│50,5│56,0│48,3│33,6│19,5│5,6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42  │   │3,3 │8,4 │15,0│22,0│26,0│22,8│16,4│10,3│3,8 │   │   │   19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2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│5,2 │15,1│27,5│40,7│46,8│41,0│29,0│17,3│6,5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07  │   │2,7 │8,9 │15,0│21,3│24,0│21,9│15,3│9,2 │3,2 │   │   │   04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│4,5 │15,9│26,9│38,3│45,4│39,5│27,8│16,1│5,2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15  │   │    │4,5 │11,0│17,4│19,2│17,6│11,9│5,3 │    │   │   │   52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│10,2│22,5│35,0│41,0│35,5│23,5│11,5│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27  │   │    │1,5 │6,7 │12,1│15,7│12,5│7,1 │1,2 │    │   │   │   22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│3,3 │15,5│28,8│34,6│26,3│14,2│2,3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36  │   │    │    │3,1 │7,0 │9,3 │6,4 │2,0 │    │    │   │   │   54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6    │   │    │    │--- │----│----│----│---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│7,6 │18,8│23,6│15,6│4,7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lastRenderedPageBreak/>
        <w:t>│      │   53  │   │    │    │0,2 │5,0 │6,5 │4,9 │    │    │    │   │   │   36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7    │   │    │    │--- │--- │----│---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│0,5 │8,8 │12,0│6,5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51  │   │    │    │    │2,7 │4,5 │2,8 │    │    │    │   │   │   52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│3,2 │6,5 │2,9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└──────┴───────┘                                                        └──────┘</w:t>
      </w:r>
    </w:p>
    <w:p w:rsidR="007D7AAC" w:rsidRDefault="007D7AA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КонсультантПлюс: примечание.</w:t>
      </w:r>
    </w:p>
    <w:p w:rsidR="007D7AAC" w:rsidRDefault="007D7AA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Текст таблицы дан в соответствии с официальным текстом документа.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21  │   │    │    │    │3,4 │7,0 │5,0 │    │    │    │   │   │   57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8    │   │    │    │   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│5,0 │9,2 │5,6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28  │   │    │    │1,6 │8,2 │12,5│10,7│3,9 │    │    │   │   │   09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7    │   │    │    │--- │----│----│----│--- 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│2,5 │12,5│20,4│14,0│4,5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17  │   │    │    │5,9 │13,0│17,6│15,2│8,7 │    │    │   │   │   01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│----│----│----│----│----│   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│13,2│28,8│34,8│29,0│14,9│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57  │   │    │3,6 │10,1│17,0│21,1│18,7│13,2│4,6 │    │   │   │   02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│8,4 │24,4│40,0│45,6│36,8│22,3│8,0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59  │   │0,5 │6,9 │13,4│19,9│23,2│21,8│16,2│8,3 │0,0 │   │   │   02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│1,2 │17,0│32,8│47,9│53,1│44,6│29,0│14,6│0,0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15  │   │2,4 │8,5 │14,8│21,2│25,7│22,8│17,5│10,6│3,2 │   │   │   45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│5,6 │19,6│33,9│46,4│48,5│45,2│32,9│19,1│4,8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35  │   │1,1 │7,7 │15,3│23,0│28,3│24,6│17,9│10,8│2,6 │   │   │   37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│2,8 │15,4│28,6│42,0│47,8│44,2│32,7│18,6│4,4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30  │   │    │5,4 │12,2│19,1│24,2│21,8│16,3│7,4 │    │   │   │   48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│10,6│25,2│37,5│39,5│36,2│25,4│11,8│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30  │   │    │1,8 │3,9 │17,5│20,2│16,4│9,0 │1,6 │    │   │   │   20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│3,1 │15,1│26,2│30,2│24,1│12,3│1,8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29  │   │    │    │3,4 │8,1 │11,1│9,4 │3,9 │    │    │   │   │   03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6    │   │    │    │--- │----│----│----│--- 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│6,2 │14,0│17,7│12,7│4,2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35  │   │    │    │0,6 │4,2 │7,0 │4,5 │    │    │   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7    │   │    │    │---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│1,1 │6,0 │8,8 │5,0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23  │   │    │    │    │2,1 │3,7 │2,3 │    │    │    │   │   │   27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│3,8 │6,6 │4,1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  Среднеколымск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25 │   │    │    │    │    │1,8 │    │    │    │   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10   │   │    │    │    │    │--- │    │    │    │    │   │   │ 13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    │1,8 │   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21  │   │    │    │    │5,1 │7,3 │5,4 │0,3 │    │    │   │   │   07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8    │   │    │    │    │--- │--- 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│5,6 │9,9 │6,3 │0,8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23  │   │    │    │6,4 │13,5│16,1│13,7│7,1 │    │    │   │   │   55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│9,9 │23,2│30,4│22,9│11,5│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lastRenderedPageBreak/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14  │   │    │6,6 │14,6│21,3│22,7│20,8│14,1│7,0 │    │   │   │   45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│14,2│30,4│46,4│52,6│45,9│30,2│14,2│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59  │0,0│6,6 │13,0│19,3│25,5│28,6│25,9│19,3│12,8│6,3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1    │---│----│----│----│----│----│----│----│----│----│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│0,0│12,4│24,6│36,9│48,9│56,6│50,1│37,5│24,5│12,0│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│3,6│8,1 │12,0│16,2│19,8│20,7│19,6│15,2│10,3│5,5 │2,0│0,3│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П.д.  │---│----│----│----│----│----│----│----│----│----│---│---│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│3,7│10,7│21,1│32,6│44,1│49,4│44,9│35,1│23,7│12,0│4,4│0,3│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│1,7│5,2 │9,9 │15,0│19,5│20,6│18,9│14,6│9,2 │4,1 │1,3│0,2│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П.д.  │---│--- │----│----│----│----│----│----│----│--- 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│1,8│5,5 │13,8│27,3│39,3│42,8│39,4│29,0│14,2│5,1 │1,8│0,2│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22  │   │1,5 │6,8 │12,0│17,3│19,5│16,8│12,0│7,0 │2,0 │   │   │   48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│2,6 │11,2│20,2│29,2│34,8│30,0│20,9│12,0│3,5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15  │   │    │1,6 │6,3 │11,3│13,2│10,6│6,1 │1,5 │    │   │   │   35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│----│----│----│----│--- 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│2,8 │10,5│18,9│21,4│18,5│9,9 │2,2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00  │   │    │    │2,6 │7,3 │9,3 │6,6 │1,4 │    │    │   │   │   32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7    │   │    │    │---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│3,1 │9,8 │12,7│8,3 │1,9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03  │   │    │    │    │1,8 │3,1 │1,0 │    │    │    │   │   │   25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9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│1,9 │3,3 │1,0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     │                     Полярная ночь                   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 Мостах, остров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├──────┬───────┬────────────────────────────────────────────────────────┬──────┤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     │                     Полярная ночь                   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├──────┼───────┤--------------------------------------------------------├──────┤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52  │   │    │    │    │1,8 │3,1 │2,3 │    │    │    │   │   │   36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8    │   │    │    │   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│2,6 │3,9 │3,0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25  │   │    │    │4,5 │10,0│11,9│10,3│5,2 │    │    │   │   │   55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 │----│----│----│--- 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│7,4 │16,4│20,6│16,7│8,1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44  │   │1,0 │7,1 │13,6│20,2│22,7│19,4│13,1│6,9 │0,7 │   │   │   16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│2,1 │14,0│25,9│37,8│42,9│37,8│25,8│13,7│1,6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│4,5│9,3 │15,9│23,7│31,3│33,8│30,4│24,4│18,3│12,3│6,4│1,8│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П.д. │---│----│----│----│----│----│----│----│----│----│---│---│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│7,6│17,6│27,8│37,8│47,7│52,1│47,0│37,1│27,3│17,2│9,0│1,8│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│3,6│7,2 │12,4│19,2│25,7│27,7│25,0│20,0│15,2│10,4│5,4│2,1│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П.д. │---│----│----│----│----│----│----│----│----│----│---│---│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│5,5│13,8│22,7│31,3│39,6│43,5│40,1│31,8│23,2│14,9│7,8│2,6│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│2,2│5,2 │9,4 │13,8│17,6│19,3│18,1│14,8│10,8│6,9 │3,8│1,0│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П.д. │---│--- │----│----│----│----│----│----│----│----│---│---│ П.д.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│3,3│9,3 │17,7│26,6│35,5│38,5│35,7│28,4│19,8│11,3│4,5│1,4│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31  │   │2,8 │6,3 │9,9 │13,4│14,8│13,4│10,0│6,5 │3,1 │   │   │   39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2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│4,8 │10,7│16,7│22,6│25,3│22,8│17,1│11,1│5,2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07  │   │    │1,3 │4,6 │7,7 │8,8 │7,6 │4,4 │1,2 │    │   │   │   43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│2,0 │6,5 │10,8│13,6│11,2│6,5 │1,8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lastRenderedPageBreak/>
        <w:t>│      │   19  │   │    │    │1,3 │3,9 │4,6 │3,9 │0,7 │    │    │   │   │   13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7    │   │    │    │--- │--- │--- 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│1,4 │4,6 │6,2 │4,9 │0,7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34 │   │    │    │    │    │1,2 │    │    │    │    │   │   │   54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10   │   │    │    │    │    │--- │    │    │    │    │   │   │ 12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    │1,2 │   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     │                     Полярная ночь                   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                         Санкт-Петербург                          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49  │   │    │    │    │1,6 │2,0 │1,5 │    │    │    │   │   │   29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   │  8    │   │    │    │   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│1,7 │3,4 │2,0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43  │   │    │    │0,7 │5,1 │7,7 │5,8 │1,8 │    │    │   │   │   45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II  │  7    │   │    │    │---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│0,8 │6,7 │11,6│7,2 │2,0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19  │   │    │    │5,6 │11,4│13,2│10,6│3,6 │    │    │   │   │   59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│8,9 │20,0│27,3│20,5│10,2│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45  │   │    │3,4 │9,1 │14,7│17,1│14,5│9,3 │3,6 │    │   │   │   15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│7,4 │19,0│30,6│35,9│30,3│18,9│7,4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24  │   │1,8 │7,8 │13,9│19,4│20,9│19,1│13,5│7,3 │1,4 │   │   │   28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│5,5 │22,4│39,1│55,8│60,4│51,6│35,9│19,8│3,9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36  │   │3,6 │8,9 │14,2│19,2│21,2│19,4│14,7│9,2 │3,8 │   │   │   24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VI  │  2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│8,9 │21,8│34,5│46,9│49,7│46,0│33,8│21,2│8,8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02  │   │2,8 │8,6 │14,5│20,1│21,8│19,5│14,5│9,0 │3,5 │   │   │   10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21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│6,4 │18,5│30,7│43,0│48,0│44,0│32,5│20,1│7,7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12  │   │    │4,9 │10,5│16,0│18,6│16,7│12,0│6,0 │    │   │   │   58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│10,1│21,5│32,7│37,4│32,8│21,7│10,7│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26  │   │    │1,6 │7,1 │12,4│14,0│12,4│7,0 │1,3 │    │   │   │   26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│3,0 │12,6│22,1│25,8│19,6│10,5│1,9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38  │   │    │    │2,3 │5,6 │6,9 │5,0 │1,6 │    │    │   │   │   54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   │  6    │   │    │    │--- │--- │----│--- │--- │    │    │   │   │ 16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│2,9 │7,1 │10,0│6,4 │2,0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57  │   │    │    │0,1 │1,6 │2,3 │1,3 │    │    │    │   │   │   31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XI  │  7    │   │    │    │--- │--- │--- │--- │    │    │    │   │   │ 15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│0,1 │1,7 │3,2 │1,8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57  │   │    │    │    │0,8 │1,6 │0,7 │    │    │    │   │   │   53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14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│      │       │   │    │    │    │0,9 │1,7 │0,8 │    │    │    │   │   │      │</w:t>
      </w:r>
    </w:p>
    <w:p w:rsidR="007D7AAC" w:rsidRDefault="007D7AAC">
      <w:pPr>
        <w:pStyle w:val="ConsPlusCell"/>
        <w:jc w:val="both"/>
      </w:pPr>
      <w:r>
        <w:rPr>
          <w:sz w:val="18"/>
        </w:rPr>
        <w:t>└──────┴───────┴───┴────┴────┴────┴────┴────┴────┴────┴────┴────┴───┴───┴──────┘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D7AAC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AAC" w:rsidRDefault="007D7A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раздела 13 обеспечивает соблюдение требований Федерального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7D7AAC" w:rsidRDefault="007D7AAC">
      <w:pPr>
        <w:pStyle w:val="ConsPlusTitle"/>
        <w:spacing w:before="280"/>
        <w:jc w:val="center"/>
        <w:outlineLvl w:val="1"/>
      </w:pPr>
      <w:r>
        <w:t>13. Высота солнца над горизонтом, градусы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lastRenderedPageBreak/>
        <w:t>13.1 Значения высоты солнца над горизонтом приведены в таблице 13.1.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13.1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sectPr w:rsidR="007D7AAC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9"/>
      </w:tblGrid>
      <w:tr w:rsidR="007D7AAC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Географическая широта в ° с.ш.</w:t>
            </w:r>
          </w:p>
        </w:tc>
        <w:tc>
          <w:tcPr>
            <w:tcW w:w="78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Месяцы</w:t>
            </w:r>
          </w:p>
        </w:tc>
      </w:tr>
      <w:tr w:rsidR="007D7AAC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/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XII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0,7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-1,3</w:t>
            </w:r>
          </w:p>
        </w:tc>
      </w:tr>
    </w:tbl>
    <w:p w:rsidR="007D7AAC" w:rsidRDefault="007D7AAC">
      <w:pPr>
        <w:sectPr w:rsidR="007D7AA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  <w:outlineLvl w:val="0"/>
      </w:pPr>
      <w:r>
        <w:t>Приложение А*</w:t>
      </w:r>
    </w:p>
    <w:p w:rsidR="007D7AAC" w:rsidRDefault="007D7AAC">
      <w:pPr>
        <w:pStyle w:val="ConsPlusNormal"/>
        <w:jc w:val="right"/>
      </w:pPr>
      <w:r>
        <w:t>(рекомендуемое)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</w:pPr>
      <w:r>
        <w:t>СХЕМАТИЧЕСКИЕ КАРТЫ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254"/>
        </w:rPr>
        <w:pict>
          <v:shape id="_x0000_i1025" style="width:438pt;height:265.5pt" coordsize="" o:spt="100" adj="0,,0" path="" filled="f" stroked="f">
            <v:stroke joinstyle="miter"/>
            <v:imagedata r:id="rId50" o:title="base_44_21823_32768"/>
            <v:formulas/>
            <v:path o:connecttype="segments"/>
          </v:shape>
        </w:pic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>
        <w:t>Рисунок А.1 - Схематическая карта климатического</w:t>
      </w:r>
    </w:p>
    <w:p w:rsidR="007D7AAC" w:rsidRDefault="007D7AAC">
      <w:pPr>
        <w:pStyle w:val="ConsPlusNormal"/>
        <w:jc w:val="center"/>
      </w:pPr>
      <w:r>
        <w:t>районирования для строительства (рекомендуемая)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171"/>
        </w:rPr>
        <w:pict>
          <v:shape id="_x0000_i1026" style="width:310.5pt;height:183pt" coordsize="" o:spt="100" adj="0,,0" path="" filled="f" stroked="f">
            <v:stroke joinstyle="miter"/>
            <v:imagedata r:id="rId51" o:title="base_44_21823_32769"/>
            <v:formulas/>
            <v:path o:connecttype="segments"/>
          </v:shape>
        </w:pic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center"/>
      </w:pPr>
      <w:r>
        <w:t>Рисунок А.1* - Схематическая карта климатического</w:t>
      </w:r>
    </w:p>
    <w:p w:rsidR="007D7AAC" w:rsidRDefault="007D7AAC">
      <w:pPr>
        <w:pStyle w:val="ConsPlusNormal"/>
        <w:jc w:val="center"/>
      </w:pPr>
      <w:r>
        <w:t>районирования Республики Крым для строительства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255"/>
        </w:rPr>
        <w:pict>
          <v:shape id="_x0000_i1027" style="width:438pt;height:267pt" coordsize="" o:spt="100" adj="0,,0" path="" filled="f" stroked="f">
            <v:stroke joinstyle="miter"/>
            <v:imagedata r:id="rId52" o:title="base_44_21823_32770"/>
            <v:formulas/>
            <v:path o:connecttype="segments"/>
          </v:shape>
        </w:pic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>
        <w:t>Рисунок А.2 - Схематическая карта районирования северной</w:t>
      </w:r>
    </w:p>
    <w:p w:rsidR="007D7AAC" w:rsidRDefault="007D7AAC">
      <w:pPr>
        <w:pStyle w:val="ConsPlusNormal"/>
        <w:jc w:val="center"/>
      </w:pPr>
      <w:r>
        <w:t>строительно-климатической зоны (рекомендуемая)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>
        <w:t>1 - наименее суровые условия; 2 - суровые условия;</w:t>
      </w:r>
    </w:p>
    <w:p w:rsidR="007D7AAC" w:rsidRDefault="007D7AAC">
      <w:pPr>
        <w:pStyle w:val="ConsPlusNormal"/>
        <w:jc w:val="center"/>
      </w:pPr>
      <w:r>
        <w:t>3 - наиболее суровые условия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258"/>
        </w:rPr>
        <w:pict>
          <v:shape id="_x0000_i1028" style="width:438pt;height:269.25pt" coordsize="" o:spt="100" adj="0,,0" path="" filled="f" stroked="f">
            <v:stroke joinstyle="miter"/>
            <v:imagedata r:id="rId53" o:title="base_44_21823_32771"/>
            <v:formulas/>
            <v:path o:connecttype="segments"/>
          </v:shape>
        </w:pic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>
        <w:t>Рисунок А.3 - Схематическая карта распределения среднего</w:t>
      </w:r>
    </w:p>
    <w:p w:rsidR="007D7AAC" w:rsidRDefault="007D7AAC">
      <w:pPr>
        <w:pStyle w:val="ConsPlusNormal"/>
        <w:jc w:val="center"/>
      </w:pPr>
      <w:r>
        <w:t>за год числа дней с переходом температуры воздуха</w:t>
      </w:r>
    </w:p>
    <w:p w:rsidR="007D7AAC" w:rsidRDefault="007D7AAC">
      <w:pPr>
        <w:pStyle w:val="ConsPlusNormal"/>
        <w:jc w:val="center"/>
      </w:pPr>
      <w:r>
        <w:lastRenderedPageBreak/>
        <w:t>через 0 °C (рекомендуемая)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162"/>
        </w:rPr>
        <w:pict>
          <v:shape id="_x0000_i1029" style="width:310.5pt;height:173.25pt" coordsize="" o:spt="100" adj="0,,0" path="" filled="f" stroked="f">
            <v:stroke joinstyle="miter"/>
            <v:imagedata r:id="rId54" o:title="base_44_21823_32772"/>
            <v:formulas/>
            <v:path o:connecttype="segments"/>
          </v:shape>
        </w:pic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center"/>
      </w:pPr>
      <w:r>
        <w:t>Рисунок А.3* - Схематическая карта распределения среднего</w:t>
      </w:r>
    </w:p>
    <w:p w:rsidR="007D7AAC" w:rsidRDefault="007D7AAC">
      <w:pPr>
        <w:pStyle w:val="ConsPlusNormal"/>
        <w:jc w:val="center"/>
      </w:pPr>
      <w:r>
        <w:t>за год числа дней с переходом температуры воздуха</w:t>
      </w:r>
    </w:p>
    <w:p w:rsidR="007D7AAC" w:rsidRDefault="007D7AAC">
      <w:pPr>
        <w:pStyle w:val="ConsPlusNormal"/>
        <w:jc w:val="center"/>
      </w:pPr>
      <w:r>
        <w:t>через 0 °C Республики Крым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266"/>
        </w:rPr>
        <w:pict>
          <v:shape id="_x0000_i1030" style="width:438pt;height:277.5pt" coordsize="" o:spt="100" adj="0,,0" path="" filled="f" stroked="f">
            <v:stroke joinstyle="miter"/>
            <v:imagedata r:id="rId55" o:title="base_44_21823_32773"/>
            <v:formulas/>
            <v:path o:connecttype="segments"/>
          </v:shape>
        </w:pic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bookmarkStart w:id="3" w:name="P41247"/>
      <w:bookmarkEnd w:id="3"/>
      <w:r>
        <w:t>Рисунок А.4 - Схематическая карта районирования по величине</w:t>
      </w:r>
    </w:p>
    <w:p w:rsidR="007D7AAC" w:rsidRDefault="007D7AAC">
      <w:pPr>
        <w:pStyle w:val="ConsPlusNormal"/>
        <w:jc w:val="center"/>
      </w:pPr>
      <w:r>
        <w:t>удельной энтальпии I, Дж/кг, наружного воздуха в теплый</w:t>
      </w:r>
    </w:p>
    <w:p w:rsidR="007D7AAC" w:rsidRDefault="007D7AAC">
      <w:pPr>
        <w:pStyle w:val="ConsPlusNormal"/>
        <w:jc w:val="center"/>
      </w:pPr>
      <w:r>
        <w:t>период года (параметры А): I - I = 40; II - I = 40 - 43,6;</w:t>
      </w:r>
    </w:p>
    <w:p w:rsidR="007D7AAC" w:rsidRDefault="007D7AAC">
      <w:pPr>
        <w:pStyle w:val="ConsPlusNormal"/>
        <w:jc w:val="center"/>
      </w:pPr>
      <w:r>
        <w:t>III - I = 43,6 - 48,4; IV - I = 48,4 - 52,6;</w:t>
      </w:r>
    </w:p>
    <w:p w:rsidR="007D7AAC" w:rsidRDefault="007D7AAC">
      <w:pPr>
        <w:pStyle w:val="ConsPlusNormal"/>
        <w:jc w:val="center"/>
      </w:pPr>
      <w:r>
        <w:t>V - I = 52,6 - 56,8; VI - I = 56,8 - 61;</w:t>
      </w:r>
    </w:p>
    <w:p w:rsidR="007D7AAC" w:rsidRDefault="007D7AAC">
      <w:pPr>
        <w:pStyle w:val="ConsPlusNormal"/>
        <w:jc w:val="center"/>
      </w:pPr>
      <w:r>
        <w:t>VII - I = 61 - 65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162"/>
        </w:rPr>
        <w:pict>
          <v:shape id="_x0000_i1031" style="width:310.5pt;height:173.25pt" coordsize="" o:spt="100" adj="0,,0" path="" filled="f" stroked="f">
            <v:stroke joinstyle="miter"/>
            <v:imagedata r:id="rId56" o:title="base_44_21823_32774"/>
            <v:formulas/>
            <v:path o:connecttype="segments"/>
          </v:shape>
        </w:pic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center"/>
      </w:pPr>
      <w:r>
        <w:t>Рисунок А.4* - Схематическая карта районирования по значению</w:t>
      </w:r>
    </w:p>
    <w:p w:rsidR="007D7AAC" w:rsidRDefault="007D7AAC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7D7AAC" w:rsidRDefault="007D7AAC">
      <w:pPr>
        <w:pStyle w:val="ConsPlusNormal"/>
        <w:jc w:val="center"/>
      </w:pPr>
      <w:r>
        <w:t>период года Республики Крым (параметр А);</w:t>
      </w:r>
    </w:p>
    <w:p w:rsidR="007D7AAC" w:rsidRDefault="007D7AAC">
      <w:pPr>
        <w:pStyle w:val="ConsPlusNormal"/>
        <w:jc w:val="center"/>
      </w:pPr>
      <w:r>
        <w:t>VI - I = 56,8 - 61; VII - I = 61 - 65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265"/>
        </w:rPr>
        <w:pict>
          <v:shape id="_x0000_i1032" style="width:438pt;height:276pt" coordsize="" o:spt="100" adj="0,,0" path="" filled="f" stroked="f">
            <v:stroke joinstyle="miter"/>
            <v:imagedata r:id="rId57" o:title="base_44_21823_32775"/>
            <v:formulas/>
            <v:path o:connecttype="segments"/>
          </v:shape>
        </w:pic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bookmarkStart w:id="4" w:name="P41267"/>
      <w:bookmarkEnd w:id="4"/>
      <w:r>
        <w:t>Рисунок А.5 - Схематическая карта районирования по величине</w:t>
      </w:r>
    </w:p>
    <w:p w:rsidR="007D7AAC" w:rsidRDefault="007D7AAC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7D7AAC" w:rsidRDefault="007D7AAC">
      <w:pPr>
        <w:pStyle w:val="ConsPlusNormal"/>
        <w:jc w:val="center"/>
      </w:pPr>
      <w:r>
        <w:t>период года (параметры Б): I - I = 44; II - I = 44 - 48,4;</w:t>
      </w:r>
    </w:p>
    <w:p w:rsidR="007D7AAC" w:rsidRDefault="007D7AAC">
      <w:pPr>
        <w:pStyle w:val="ConsPlusNormal"/>
        <w:jc w:val="center"/>
      </w:pPr>
      <w:r>
        <w:t>III - I = 48,4 - 52,6; IV - I = 52,6 - 56,8;</w:t>
      </w:r>
    </w:p>
    <w:p w:rsidR="007D7AAC" w:rsidRDefault="007D7AAC">
      <w:pPr>
        <w:pStyle w:val="ConsPlusNormal"/>
        <w:jc w:val="center"/>
      </w:pPr>
      <w:r>
        <w:t>V - I = 56,8 - 61; VI - I = 61 - 65;</w:t>
      </w:r>
    </w:p>
    <w:p w:rsidR="007D7AAC" w:rsidRDefault="007D7AAC">
      <w:pPr>
        <w:pStyle w:val="ConsPlusNormal"/>
        <w:jc w:val="center"/>
      </w:pPr>
      <w:r>
        <w:t>VII - I = 65 - 69</w:t>
      </w: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</w:p>
    <w:p w:rsidR="007D7AAC" w:rsidRDefault="007D7AAC">
      <w:pPr>
        <w:pStyle w:val="ConsPlusNormal"/>
        <w:jc w:val="center"/>
      </w:pPr>
      <w:r w:rsidRPr="00C539F3">
        <w:rPr>
          <w:position w:val="-161"/>
        </w:rPr>
        <w:lastRenderedPageBreak/>
        <w:pict>
          <v:shape id="_x0000_i1033" style="width:310.5pt;height:172.5pt" coordsize="" o:spt="100" adj="0,,0" path="" filled="f" stroked="f">
            <v:stroke joinstyle="miter"/>
            <v:imagedata r:id="rId58" o:title="base_44_21823_32776"/>
            <v:formulas/>
            <v:path o:connecttype="segments"/>
          </v:shape>
        </w:pic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center"/>
      </w:pPr>
      <w:r>
        <w:t>Рисунок А.5* - Схематическая карта районирования по значению</w:t>
      </w:r>
    </w:p>
    <w:p w:rsidR="007D7AAC" w:rsidRDefault="007D7AAC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7D7AAC" w:rsidRDefault="007D7AAC">
      <w:pPr>
        <w:pStyle w:val="ConsPlusNormal"/>
        <w:jc w:val="center"/>
      </w:pPr>
      <w:r>
        <w:t>период года Республики Крым (параметр Б)</w:t>
      </w:r>
    </w:p>
    <w:p w:rsidR="007D7AAC" w:rsidRDefault="007D7AAC">
      <w:pPr>
        <w:pStyle w:val="ConsPlusNormal"/>
        <w:jc w:val="center"/>
      </w:pPr>
      <w:r>
        <w:t>VI - I = 61 - 65; VII - I = 65 - 69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  <w:outlineLvl w:val="0"/>
      </w:pPr>
      <w:r>
        <w:t>Приложение Б</w:t>
      </w:r>
    </w:p>
    <w:p w:rsidR="007D7AAC" w:rsidRDefault="007D7AAC">
      <w:pPr>
        <w:pStyle w:val="ConsPlusNormal"/>
        <w:jc w:val="right"/>
      </w:pPr>
      <w:r>
        <w:t>(справочное)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Title"/>
        <w:jc w:val="center"/>
      </w:pPr>
      <w:r>
        <w:t>МЕТОДЫ РАСЧЕТА КЛИМАТИЧЕСКИХ ПАРАМЕТРОВ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Основой для разработки климатических параметров послужили Научно-прикладной справочник по климату СССР, вып. 1 - 34, части 1 - 6 (Гидрометеоиздат, 1987 - 1998) и данные наблюдений на метеорологических станциях.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Средние значения климатических параметров (средняя месячная температура и влажность воздуха, среднее за месяц количество осадков) представляют собой сумму среднемесячных значений членов ряда (лет) наблюдений, деленную на их общее число.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Крайние значения климатических параметров (абсолютная минимальная и абсолютная максимальная температура воздуха, суточный максимум осадков) характеризуют те пределы, в которых заключены значения климатических параметров. Эти характеристики выбирались из экстремальных за сутки наблюдений.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Температура воздуха наиболее холодных суток и наиболее холодной пятидневки рассчитана как значение, соответствующее обеспеченности 0,98 и 0,92 из ранжированного ряда температуры воздуха наиболее холодных суток (пятидневок) и соответствующих им обеспеченностей за период с 1966 по 2010 гг. Хронологический ряд данных ранжировался в порядке убывания значений метеорологической величины. Каждому значению присваивался номер, а его обеспеченность определялась по формуле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center"/>
      </w:pPr>
      <w:r w:rsidRPr="00C539F3">
        <w:rPr>
          <w:position w:val="-25"/>
        </w:rPr>
        <w:pict>
          <v:shape id="_x0000_i1034" style="width:87.75pt;height:36pt" coordsize="" o:spt="100" adj="0,,0" path="" filled="f" stroked="f">
            <v:stroke joinstyle="miter"/>
            <v:imagedata r:id="rId59" o:title="base_44_21823_32777"/>
            <v:formulas/>
            <v:path o:connecttype="segments"/>
          </v:shape>
        </w:pict>
      </w:r>
      <w:r>
        <w:t>, (Б.1)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где m - порядковый номер;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n - число членов ранжированного ряда.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lastRenderedPageBreak/>
        <w:t>Значения температуры воздуха наиболее холодных суток (пятидневок) заданной обеспеченности определялись методом интерполяции по интегральной кривой распределения температуры наиболее холодных суток (пятидневок), построенной на вероятностной сетчатке. Использовалась сетчатка двойного экспоненциального распределения.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Температура воздуха различной обеспеченности рассчитана по данным наблюдений за восемь сроков в целом за год за период 1966 - 2010 гг. Все значения температуры воздуха распределялись по градациям через 2 °C и частота значений в каждой градации выражалась через повторяемость от общего числа случаев. Обеспеченность рассчитывалась путем суммирования повторяемости. Обеспеченность относится не к серединам, а к границам градаций, если они считаются по распределению.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Температура воздуха обеспеченностью 0,94 соответствует температуре воздуха наиболее холодного периода. Необеспеченность температуры воздуха, превышающая расчетное значение, равна 528 ч/год.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Для теплого периода принята расчетная температура обеспеченностью 0,95 и 0,99. В этом случае необеспеченность температуры воздуха, превышающая расчетные значения, соответственно равна 440 и 88 ч/год.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Средняя максимальная температура воздуха рассчитана как среднемесячная величина из ежедневных максимальных значений температуры воздуха.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Средняя суточная амплитуда температуры воздуха рассчитана независимо от состояния облачности как разность между средней максимальной и средней минимальной температурой воздуха.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Продолжительность и средняя температура воздуха периодов со средней суточной температурой воздуха, равной и меньше 0 °C, 8 °C и 10 °C, характеризуют период с устойчивыми значениями этих температур, отдельные дни со средней суточной температурой воздуха, равной и меньше 0 °C, 8 °C и 10 °C, не учитываются.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Относительная влажность воздуха вычислена по рядам средних месячных значений. Средняя месячная относительная влажность днем рассчитана по наблюдениям в дневное время (в основном в 15 ч).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Количество осадков рассчитано за холодный (ноябрь - март) и теплый (апрель - октябрь) периоды (без поправки на ветровой недоучет) как сумма среднемесячных значений; характеризует высоту слоя воды, образовавшегося на горизонтальной поверхности от выпавшего дождя, мороси, обильной росы и тумана, растаявшего снега, града и снежной крупы при отсутствии стока, просачивания и испарения.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Суточный максимум осадков выбирается из ежедневных наблюдений и характеризует наибольшую сумму осадков, выпавших в течение метеорологических суток.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Повторяемость направлений ветра рассчитана в процентах общего числа случаев наблюдений без учета штилей.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Максимальная из средних скоростей ветра по румбам за январь и минимальная из средних скоростей ветра по румбам за июль рассчитаны как наибольшая из средних скоростей ветра по румбам за январь, повторяемость которых составляет 16% и более, и как наименьшая из средних скоростей ветра по румбам за июль, повторяемость которых составляет 16% и более.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 xml:space="preserve">Прямая и рассеянная солнечная радиация на поверхности различной ориентации при безоблачном небе рассчитана по методике, разработанной в лаборатории строительной климатологии НИИСФ. При этом использованы фактические наблюдения прямой и рассеянной </w:t>
      </w:r>
      <w:r>
        <w:lastRenderedPageBreak/>
        <w:t>радиации при безоблачном небе с учетом суточного хода высоты солнца над горизонтом и действительного распределения прозрачности атмосферы.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Климатические параметры для станций Российской Федерации, отмеченных "*", рассчитаны за период наблюдений 1966 - 2010 гг.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При разработке территориальных строительных норм (ТСН) уточнение климатических параметров должно производиться с учетом метеорологических наблюдений за период после 1980 г.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Климатическое районирование разработано на основе комплексного сочетания средней месячной температуры воздуха в январе и июле, средней скорости ветра за три зимних месяца, средней месячной относительной влажности воздуха в июле (см. таблицу Б.1).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Б.1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sectPr w:rsidR="007D7AAC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64"/>
        <w:gridCol w:w="1984"/>
        <w:gridCol w:w="1644"/>
        <w:gridCol w:w="1984"/>
        <w:gridCol w:w="2098"/>
      </w:tblGrid>
      <w:tr w:rsidR="007D7AAC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lastRenderedPageBreak/>
              <w:t>Климатические районы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Климатические подрайоны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Среднемесячная температура воздуха в январе, °C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Средняя скорость ветра за три зимних месяца, м/с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Среднемесячная температура воздуха в июле, °C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Среднемесячная относительная влажность воздуха в июле, %</w:t>
            </w:r>
          </w:p>
        </w:tc>
      </w:tr>
      <w:tr w:rsidR="007D7AAC"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-32 и ниже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+4 до +19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-28 и ниже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0 до +13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Более 75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-14 до -28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-14 до -28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0 до +14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Более 75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IД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-14 до -32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+10 до +20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-4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+8 до +12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Более 75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-3 до -5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Более 75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-4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-5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Более 75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IIIА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-14 до -20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-5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IIIВ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-5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IVА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-10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+28 и выше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IVБ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 до +6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+22 до +28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50 и более в 15 ч</w:t>
            </w:r>
          </w:p>
        </w:tc>
      </w:tr>
      <w:tr w:rsidR="007D7AAC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IVВ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0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+25 до +28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7D7AAC" w:rsidRDefault="007D7AAC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IVГ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-15 до 0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От +25 до +28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7D7AAC" w:rsidRDefault="007D7AAC">
            <w:pPr>
              <w:pStyle w:val="ConsPlusNormal"/>
              <w:jc w:val="center"/>
            </w:pPr>
            <w:r>
              <w:t>-</w:t>
            </w:r>
          </w:p>
        </w:tc>
      </w:tr>
      <w:tr w:rsidR="007D7AAC"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AAC" w:rsidRDefault="007D7AAC">
            <w:pPr>
              <w:pStyle w:val="ConsPlusNormal"/>
              <w:ind w:firstLine="283"/>
              <w:jc w:val="both"/>
            </w:pPr>
            <w:r>
              <w:lastRenderedPageBreak/>
              <w:t>Примечание - Климатический подрайон IД характеризуется продолжительностью холодного периода года (со средней суточной температурой воздуха ниже 0 °C) 190 дней в году и более.</w:t>
            </w:r>
          </w:p>
        </w:tc>
      </w:tr>
    </w:tbl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Карта зон влажности составлена НИИСФ на основе значений комплексного показателя K, который рассчитывают по соотношению среднего за месяц для безморозного периода количества осадков на горизонтальную поверхность, относительной влажности воздуха в 15 ч самого теплого месяца, среднегодовой суммарной солнечной радиации на горизонтальную поверхность, годовой амплитуды среднемесячных (января и июля) температур воздуха.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В соответствии с комплексным показателем K территория делится на зоны по степени влажности: сухая (K менее 5), нормальная (K = 5 - 9) и влажная (K более 9).</w:t>
      </w:r>
    </w:p>
    <w:p w:rsidR="007D7AAC" w:rsidRDefault="007D7AAC">
      <w:pPr>
        <w:pStyle w:val="ConsPlusNormal"/>
        <w:spacing w:before="220"/>
        <w:ind w:firstLine="540"/>
        <w:jc w:val="both"/>
      </w:pPr>
      <w:r>
        <w:t>Районирование северной строительно-климатической зоны (НИИСФ) основано на следующих показателях: абсолютная минимальная температура воздуха, температура наиболее холодных суток и наиболее холодной пятидневки обеспеченностью 0,98 и 0,92, сумма средних суточных температур за отопительный период. По суровости климата на территории северной строительно-климатической зоны выделены районы суровые, наименее суровые и наиболее суровые (см. таблицу Б.2).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jc w:val="right"/>
      </w:pPr>
      <w:r>
        <w:t>Таблица Б.2</w:t>
      </w:r>
    </w:p>
    <w:p w:rsidR="007D7AAC" w:rsidRDefault="007D7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850"/>
        <w:gridCol w:w="1102"/>
        <w:gridCol w:w="1102"/>
        <w:gridCol w:w="1102"/>
        <w:gridCol w:w="1103"/>
        <w:gridCol w:w="2324"/>
      </w:tblGrid>
      <w:tr w:rsidR="007D7AAC">
        <w:tc>
          <w:tcPr>
            <w:tcW w:w="2041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5259" w:type="dxa"/>
            <w:gridSpan w:val="5"/>
          </w:tcPr>
          <w:p w:rsidR="007D7AAC" w:rsidRDefault="007D7AA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324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Сумма средних суточных температур за период со средней суточной температурой воздуха &lt;= 8 °C</w:t>
            </w:r>
          </w:p>
        </w:tc>
      </w:tr>
      <w:tr w:rsidR="007D7AAC">
        <w:tc>
          <w:tcPr>
            <w:tcW w:w="2041" w:type="dxa"/>
            <w:vMerge/>
          </w:tcPr>
          <w:p w:rsidR="007D7AAC" w:rsidRDefault="007D7AAC"/>
        </w:tc>
        <w:tc>
          <w:tcPr>
            <w:tcW w:w="850" w:type="dxa"/>
            <w:vMerge w:val="restart"/>
          </w:tcPr>
          <w:p w:rsidR="007D7AAC" w:rsidRDefault="007D7AAC">
            <w:pPr>
              <w:pStyle w:val="ConsPlusNormal"/>
              <w:jc w:val="center"/>
            </w:pPr>
            <w:r>
              <w:t>абсолютная минимальная</w:t>
            </w:r>
          </w:p>
        </w:tc>
        <w:tc>
          <w:tcPr>
            <w:tcW w:w="2204" w:type="dxa"/>
            <w:gridSpan w:val="2"/>
          </w:tcPr>
          <w:p w:rsidR="007D7AAC" w:rsidRDefault="007D7AAC">
            <w:pPr>
              <w:pStyle w:val="ConsPlusNormal"/>
              <w:jc w:val="center"/>
            </w:pPr>
            <w:r>
              <w:t>наиболее холодных суток обеспеченностью</w:t>
            </w:r>
          </w:p>
        </w:tc>
        <w:tc>
          <w:tcPr>
            <w:tcW w:w="2205" w:type="dxa"/>
            <w:gridSpan w:val="2"/>
          </w:tcPr>
          <w:p w:rsidR="007D7AAC" w:rsidRDefault="007D7AAC">
            <w:pPr>
              <w:pStyle w:val="ConsPlusNormal"/>
              <w:jc w:val="center"/>
            </w:pPr>
            <w:r>
              <w:t>наиболее холодной пятидневки обеспеченностью</w:t>
            </w:r>
          </w:p>
        </w:tc>
        <w:tc>
          <w:tcPr>
            <w:tcW w:w="2324" w:type="dxa"/>
            <w:vMerge/>
          </w:tcPr>
          <w:p w:rsidR="007D7AAC" w:rsidRDefault="007D7AAC"/>
        </w:tc>
      </w:tr>
      <w:tr w:rsidR="007D7AAC">
        <w:tc>
          <w:tcPr>
            <w:tcW w:w="2041" w:type="dxa"/>
            <w:vMerge/>
          </w:tcPr>
          <w:p w:rsidR="007D7AAC" w:rsidRDefault="007D7AAC"/>
        </w:tc>
        <w:tc>
          <w:tcPr>
            <w:tcW w:w="850" w:type="dxa"/>
            <w:vMerge/>
          </w:tcPr>
          <w:p w:rsidR="007D7AAC" w:rsidRDefault="007D7AAC"/>
        </w:tc>
        <w:tc>
          <w:tcPr>
            <w:tcW w:w="1102" w:type="dxa"/>
          </w:tcPr>
          <w:p w:rsidR="007D7AAC" w:rsidRDefault="007D7AAC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102" w:type="dxa"/>
          </w:tcPr>
          <w:p w:rsidR="007D7AAC" w:rsidRDefault="007D7AAC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02" w:type="dxa"/>
          </w:tcPr>
          <w:p w:rsidR="007D7AAC" w:rsidRDefault="007D7AAC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103" w:type="dxa"/>
          </w:tcPr>
          <w:p w:rsidR="007D7AAC" w:rsidRDefault="007D7AAC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2324" w:type="dxa"/>
            <w:vMerge/>
          </w:tcPr>
          <w:p w:rsidR="007D7AAC" w:rsidRDefault="007D7AAC"/>
        </w:tc>
      </w:tr>
      <w:tr w:rsidR="007D7AAC">
        <w:tc>
          <w:tcPr>
            <w:tcW w:w="2041" w:type="dxa"/>
            <w:vMerge w:val="restart"/>
          </w:tcPr>
          <w:p w:rsidR="007D7AAC" w:rsidRDefault="007D7AAC">
            <w:pPr>
              <w:pStyle w:val="ConsPlusNormal"/>
            </w:pPr>
            <w:r>
              <w:t>Наименее 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03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2324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-743</w:t>
            </w:r>
          </w:p>
        </w:tc>
      </w:tr>
      <w:tr w:rsidR="007D7AAC">
        <w:tc>
          <w:tcPr>
            <w:tcW w:w="2041" w:type="dxa"/>
            <w:vMerge/>
          </w:tcPr>
          <w:p w:rsidR="007D7AAC" w:rsidRDefault="007D7AAC"/>
        </w:tc>
        <w:tc>
          <w:tcPr>
            <w:tcW w:w="850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03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2324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-2780</w:t>
            </w:r>
          </w:p>
        </w:tc>
      </w:tr>
      <w:tr w:rsidR="007D7AAC">
        <w:tc>
          <w:tcPr>
            <w:tcW w:w="2041" w:type="dxa"/>
            <w:vMerge w:val="restart"/>
          </w:tcPr>
          <w:p w:rsidR="007D7AAC" w:rsidRDefault="007D7AAC">
            <w:pPr>
              <w:pStyle w:val="ConsPlusNormal"/>
            </w:pPr>
            <w:r>
              <w:t>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03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2324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-2138</w:t>
            </w:r>
          </w:p>
        </w:tc>
      </w:tr>
      <w:tr w:rsidR="007D7AAC">
        <w:tc>
          <w:tcPr>
            <w:tcW w:w="2041" w:type="dxa"/>
            <w:vMerge/>
          </w:tcPr>
          <w:p w:rsidR="007D7AAC" w:rsidRDefault="007D7AAC"/>
        </w:tc>
        <w:tc>
          <w:tcPr>
            <w:tcW w:w="850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3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2324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-5678</w:t>
            </w:r>
          </w:p>
        </w:tc>
      </w:tr>
      <w:tr w:rsidR="007D7AAC">
        <w:tc>
          <w:tcPr>
            <w:tcW w:w="2041" w:type="dxa"/>
            <w:vMerge w:val="restart"/>
          </w:tcPr>
          <w:p w:rsidR="007D7AAC" w:rsidRDefault="007D7AAC">
            <w:pPr>
              <w:pStyle w:val="ConsPlusNormal"/>
            </w:pPr>
            <w:r>
              <w:lastRenderedPageBreak/>
              <w:t>Наиболее 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02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03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2324" w:type="dxa"/>
            <w:tcBorders>
              <w:bottom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-3199</w:t>
            </w:r>
          </w:p>
        </w:tc>
      </w:tr>
      <w:tr w:rsidR="007D7AAC">
        <w:tc>
          <w:tcPr>
            <w:tcW w:w="2041" w:type="dxa"/>
            <w:vMerge/>
          </w:tcPr>
          <w:p w:rsidR="007D7AAC" w:rsidRDefault="007D7AAC"/>
        </w:tc>
        <w:tc>
          <w:tcPr>
            <w:tcW w:w="850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-71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02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03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2324" w:type="dxa"/>
            <w:tcBorders>
              <w:top w:val="nil"/>
            </w:tcBorders>
          </w:tcPr>
          <w:p w:rsidR="007D7AAC" w:rsidRDefault="007D7AAC">
            <w:pPr>
              <w:pStyle w:val="ConsPlusNormal"/>
              <w:jc w:val="center"/>
            </w:pPr>
            <w:r>
              <w:t>-7095</w:t>
            </w:r>
          </w:p>
        </w:tc>
      </w:tr>
      <w:tr w:rsidR="007D7AAC">
        <w:tc>
          <w:tcPr>
            <w:tcW w:w="9624" w:type="dxa"/>
            <w:gridSpan w:val="7"/>
          </w:tcPr>
          <w:p w:rsidR="007D7AAC" w:rsidRDefault="007D7AAC">
            <w:pPr>
              <w:pStyle w:val="ConsPlusNormal"/>
              <w:ind w:firstLine="283"/>
              <w:jc w:val="both"/>
            </w:pPr>
            <w:r>
              <w:t>Примечание - Первая строка - максимальные значения, вторая строка - минимальные значения.</w:t>
            </w:r>
          </w:p>
        </w:tc>
      </w:tr>
    </w:tbl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  <w:r>
        <w:t>Карта распределения среднего за год числа переходов температуры воздуха через 0 °C разработана ГГО на основе числа переходов через 0 °C средней суточной температуры воздуха, просуммированных за каждый год и осредненных за период 1961 - 1990 гг.</w:t>
      </w: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ind w:firstLine="540"/>
        <w:jc w:val="both"/>
      </w:pPr>
    </w:p>
    <w:p w:rsidR="007D7AAC" w:rsidRDefault="007D7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86" w:rsidRDefault="00D14F86"/>
    <w:sectPr w:rsidR="00D14F86" w:rsidSect="00C539F3">
      <w:pgSz w:w="16838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AAC"/>
    <w:rsid w:val="007D7AAC"/>
    <w:rsid w:val="00D1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DF505559CCC3C40C25AA82B8742C1D1B70DE2D4DBC06D8B90BD09C9976E91B50715ED6782BF17543567416D85F52DEFBAE2F472619EF2OCLAH" TargetMode="External"/><Relationship Id="rId18" Type="http://schemas.openxmlformats.org/officeDocument/2006/relationships/hyperlink" Target="consultantplus://offline/ref=C18DF505559CCC3C40C25AA82B8742C1D2B401E2D2D1C06D8B90BD09C9976E91A7074DE16787A1175220311028ODL9H" TargetMode="External"/><Relationship Id="rId26" Type="http://schemas.openxmlformats.org/officeDocument/2006/relationships/hyperlink" Target="consultantplus://offline/ref=7E302801C79A6B4A98D529C831284F9FAF055F85FCA0878CD10A2BEAA29B9EC3543BC4AE8A65C98CD7C63EAEF45915E7E9E577E282D36BQCL0H" TargetMode="External"/><Relationship Id="rId39" Type="http://schemas.openxmlformats.org/officeDocument/2006/relationships/hyperlink" Target="consultantplus://offline/ref=3338CF305199E15085BCA9FED1F9D2387E03660F2C26181C6E81648B9930AC3FE120132A81B7797309D8CD29578C442CB703854EFA5C187CT2LAH" TargetMode="External"/><Relationship Id="rId21" Type="http://schemas.openxmlformats.org/officeDocument/2006/relationships/hyperlink" Target="consultantplus://offline/ref=C18DF505559CCC3C40C25AA82B8742C1D1B001E0D6D8C06D8B90BD09C9976E91B50715ED6782BF1E513567416D85F52DEFBAE2F472619EF2OCLAH" TargetMode="External"/><Relationship Id="rId34" Type="http://schemas.openxmlformats.org/officeDocument/2006/relationships/hyperlink" Target="consultantplus://offline/ref=BF0D6DE6B4A932EE603267A533A0A0F6A8B2860C4B8908F22565E26B72C8DE7E5924FEB6F1D886B371A405A92DS0L9H" TargetMode="External"/><Relationship Id="rId42" Type="http://schemas.openxmlformats.org/officeDocument/2006/relationships/hyperlink" Target="consultantplus://offline/ref=3338CF305199E15085BCA9FED1F9D2387D07660D282F181C6E81648B9930AC3FF3204B2681B2677A0ACD9B7812TDL0H" TargetMode="External"/><Relationship Id="rId47" Type="http://schemas.openxmlformats.org/officeDocument/2006/relationships/hyperlink" Target="consultantplus://offline/ref=3338CF305199E15085BCA9FED1F9D2387E03660F2C26181C6E81648B9930AC3FE120132A81B7797309D8CD29578C442CB703854EFA5C187CT2LAH" TargetMode="External"/><Relationship Id="rId50" Type="http://schemas.openxmlformats.org/officeDocument/2006/relationships/image" Target="media/image1.png"/><Relationship Id="rId55" Type="http://schemas.openxmlformats.org/officeDocument/2006/relationships/image" Target="media/image6.png"/><Relationship Id="rId7" Type="http://schemas.openxmlformats.org/officeDocument/2006/relationships/hyperlink" Target="consultantplus://offline/ref=C18DF505559CCC3C40C245BD2E8742C1D2B90FE1DAD39D6783C9B10BCE983186B24E19EC6782BF125A6A62547CDDF828F4A4E1E96E639FOF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8DF505559CCC3C40C25AA82B8742C1D1B90BE3D6DAC06D8B90BD09C9976E91A7074DE16787A1175220311028ODL9H" TargetMode="External"/><Relationship Id="rId20" Type="http://schemas.openxmlformats.org/officeDocument/2006/relationships/hyperlink" Target="consultantplus://offline/ref=C18DF505559CCC3C40C25AA82B8742C1D2B401E2D2D1C06D8B90BD09C9976E91A7074DE16787A1175220311028ODL9H" TargetMode="External"/><Relationship Id="rId29" Type="http://schemas.openxmlformats.org/officeDocument/2006/relationships/hyperlink" Target="consultantplus://offline/ref=0A43F3566655E8CDC5F168BD9AA7B1C847395FE0C02A98B8FC28A1A5169DEB544EA125AC9F3BE0CB1589A3C037B56EE5F4A6E81567ADF90ERCLEH" TargetMode="External"/><Relationship Id="rId41" Type="http://schemas.openxmlformats.org/officeDocument/2006/relationships/hyperlink" Target="consultantplus://offline/ref=3338CF305199E15085BCA9FED1F9D2387E03660F2C26181C6E81648B9930AC3FE120132A81B7797309D8CD29578C442CB703854EFA5C187CT2LAH" TargetMode="External"/><Relationship Id="rId54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C18DF505559CCC3C40C245BD2E8742C1D4B60BE7D88E976FDAC5B30CC1C73481A34E18E97982BC09533E32O1L9H" TargetMode="External"/><Relationship Id="rId11" Type="http://schemas.openxmlformats.org/officeDocument/2006/relationships/hyperlink" Target="consultantplus://offline/ref=C18DF505559CCC3C40C245BD2E8742C1D2B50EE6DAD39D6783C9B10BCE983186B24E19EC6782BF125A6A62547CDDF828F4A4E1E96E639FOFLAH" TargetMode="External"/><Relationship Id="rId24" Type="http://schemas.openxmlformats.org/officeDocument/2006/relationships/hyperlink" Target="consultantplus://offline/ref=7E302801C79A6B4A98D536DD34284F9FAC00508AF4A2DA86D95327E8A594C1D4417290A38A60DE89DF8C6DEAA0Q5LDH" TargetMode="External"/><Relationship Id="rId32" Type="http://schemas.openxmlformats.org/officeDocument/2006/relationships/hyperlink" Target="consultantplus://offline/ref=BF0D6DE6B4A932EE603267A533A0A0F6A8B2860C4B8908F22565E26B72C8DE7E5924FEB6F1D886B371A405A92DS0L9H" TargetMode="External"/><Relationship Id="rId37" Type="http://schemas.openxmlformats.org/officeDocument/2006/relationships/hyperlink" Target="consultantplus://offline/ref=BF0D6DE6B4A932EE603278B036A0A0F6ABB78903438B55F82D3CEE6975C781694C6DAABBF1DC91B079EE56ED790D65B64D10102EFC5D54SBL4H" TargetMode="External"/><Relationship Id="rId40" Type="http://schemas.openxmlformats.org/officeDocument/2006/relationships/hyperlink" Target="consultantplus://offline/ref=3338CF305199E15085BCA9FED1F9D2387D07660D282F181C6E81648B9930AC3FF3204B2681B2677A0ACD9B7812TDL0H" TargetMode="External"/><Relationship Id="rId45" Type="http://schemas.openxmlformats.org/officeDocument/2006/relationships/hyperlink" Target="consultantplus://offline/ref=3338CF305199E15085BCA9FED1F9D2387E03660F2C26181C6E81648B9930AC3FE120132A81B7797309D8CD29578C442CB703854EFA5C187CT2LAH" TargetMode="External"/><Relationship Id="rId53" Type="http://schemas.openxmlformats.org/officeDocument/2006/relationships/image" Target="media/image4.png"/><Relationship Id="rId58" Type="http://schemas.openxmlformats.org/officeDocument/2006/relationships/image" Target="media/image9.png"/><Relationship Id="rId5" Type="http://schemas.openxmlformats.org/officeDocument/2006/relationships/hyperlink" Target="consultantplus://offline/ref=C18DF505559CCC3C40C245BD2E8742C1D2B50EE6DAD39D6783C9B10BCE983194B21615EC629CBF144F3C3311O2L0H" TargetMode="External"/><Relationship Id="rId15" Type="http://schemas.openxmlformats.org/officeDocument/2006/relationships/hyperlink" Target="consultantplus://offline/ref=C18DF505559CCC3C40C25AA82B8742C1D1B208E6D0D1C06D8B90BD09C9976E91A7074DE16787A1175220311028ODL9H" TargetMode="External"/><Relationship Id="rId23" Type="http://schemas.openxmlformats.org/officeDocument/2006/relationships/hyperlink" Target="consultantplus://offline/ref=EA80BC41BB9528FDCEDEB24EDB457C559E729198E615A4FB2D09B4005BBF53556AED32B8EFA9B2EE91C69F1C2D98F4307A6DDCCAE06458P6L8H" TargetMode="External"/><Relationship Id="rId28" Type="http://schemas.openxmlformats.org/officeDocument/2006/relationships/hyperlink" Target="consultantplus://offline/ref=0A43F3566655E8CDC5F168BD9AA7B1C8443D5FE2C42398B8FC28A1A5169DEB545CA17DA09F3EFEC2169CF59172REL9H" TargetMode="External"/><Relationship Id="rId36" Type="http://schemas.openxmlformats.org/officeDocument/2006/relationships/hyperlink" Target="consultantplus://offline/ref=BF0D6DE6B4A932EE603278B036A0A0F6ABB78903438B55F82D3CEE6975C781694C6DAABBF1DC91B079EE56ED790D65B64D10102EFC5D54SBL4H" TargetMode="External"/><Relationship Id="rId49" Type="http://schemas.openxmlformats.org/officeDocument/2006/relationships/hyperlink" Target="consultantplus://offline/ref=B84E2943E02B167EC421FE5A4F881853FB87E36E64AFA3C53900500F92D3D14289F52BE18AAF91FBAE65332394914FEA3FC5E83C5EB0F9DFU1L1H" TargetMode="External"/><Relationship Id="rId57" Type="http://schemas.openxmlformats.org/officeDocument/2006/relationships/image" Target="media/image8.png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18DF505559CCC3C40C245BD2E8742C1D2B90FE1DAD39D6783C9B10BCE983194B21615EC629CBF144F3C3311O2L0H" TargetMode="External"/><Relationship Id="rId19" Type="http://schemas.openxmlformats.org/officeDocument/2006/relationships/hyperlink" Target="consultantplus://offline/ref=C18DF505559CCC3C40C25AA82B8742C1D1B001E0D6D8C06D8B90BD09C9976E91B50715ED6782BF1E513567416D85F52DEFBAE2F472619EF2OCLAH" TargetMode="External"/><Relationship Id="rId31" Type="http://schemas.openxmlformats.org/officeDocument/2006/relationships/hyperlink" Target="consultantplus://offline/ref=0A43F3566655E8CDC5F177A89FA7B1C8473850EDCC21C5B2F471ADA71192B44349E829AD9F3AE4CB1ED6A6D526ED63E0EFB8EB087BAFF8R0L6H" TargetMode="External"/><Relationship Id="rId44" Type="http://schemas.openxmlformats.org/officeDocument/2006/relationships/hyperlink" Target="consultantplus://offline/ref=3338CF305199E15085BCA9FED1F9D2387D07660D282F181C6E81648B9930AC3FF3204B2681B2677A0ACD9B7812TDL0H" TargetMode="External"/><Relationship Id="rId52" Type="http://schemas.openxmlformats.org/officeDocument/2006/relationships/image" Target="media/image3.png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8DF505559CCC3C40C245BD2E8742C1D1B10EEDDAD39D6783C9B10BCE983186B24E19EC6782BF125A6A62547CDDF828F4A4E1E96E639FOFLAH" TargetMode="External"/><Relationship Id="rId14" Type="http://schemas.openxmlformats.org/officeDocument/2006/relationships/hyperlink" Target="consultantplus://offline/ref=C18DF505559CCC3C40C25AA82B8742C1D2B401E2D2D1C06D8B90BD09C9976E91A7074DE16787A1175220311028ODL9H" TargetMode="External"/><Relationship Id="rId22" Type="http://schemas.openxmlformats.org/officeDocument/2006/relationships/hyperlink" Target="consultantplus://offline/ref=EA80BC41BB9528FDCEDEB24EDB457C559E729198E615A4FB2D09B4005BBF53556AED32B8EFA9B2EE91C69F1C2D98F4307A6DDCCAE06458P6L8H" TargetMode="External"/><Relationship Id="rId27" Type="http://schemas.openxmlformats.org/officeDocument/2006/relationships/hyperlink" Target="consultantplus://offline/ref=7E302801C79A6B4A98D529C831284F9FAF055F85FCA0878CD10A2BEAA29B9EC3543BC4AE8A65C98CD7C63EAEF45915E7E9E577E282D36BQCL0H" TargetMode="External"/><Relationship Id="rId30" Type="http://schemas.openxmlformats.org/officeDocument/2006/relationships/hyperlink" Target="consultantplus://offline/ref=0A43F3566655E8CDC5F177A89FA7B1C8473850EDCC21C5B2F471ADA71192B44349E829AD9F3AE4CB1ED6A6D526ED63E0EFB8EB087BAFF8R0L6H" TargetMode="External"/><Relationship Id="rId35" Type="http://schemas.openxmlformats.org/officeDocument/2006/relationships/hyperlink" Target="consultantplus://offline/ref=BF0D6DE6B4A932EE603267A533A0A0F6ABB6860E4F8008F22565E26B72C8DE7E4B24A6BAF1DD98BA72B153F8685568B3560E1333E05F55BCSEL4H" TargetMode="External"/><Relationship Id="rId43" Type="http://schemas.openxmlformats.org/officeDocument/2006/relationships/hyperlink" Target="consultantplus://offline/ref=3338CF305199E15085BCA9FED1F9D2387E03660F2C26181C6E81648B9930AC3FE120132A81B7797309D8CD29578C442CB703854EFA5C187CT2LAH" TargetMode="External"/><Relationship Id="rId48" Type="http://schemas.openxmlformats.org/officeDocument/2006/relationships/hyperlink" Target="consultantplus://offline/ref=B84E2943E02B167EC421FE5A4F881853F883E36C60A6A3C53900500F92D3D1429BF573ED8AAA8FF2AD706572D1UCLDH" TargetMode="External"/><Relationship Id="rId56" Type="http://schemas.openxmlformats.org/officeDocument/2006/relationships/image" Target="media/image7.png"/><Relationship Id="rId8" Type="http://schemas.openxmlformats.org/officeDocument/2006/relationships/hyperlink" Target="consultantplus://offline/ref=C18DF505559CCC3C40C25AA82B8742C1D1B70DE2D4DBC06D8B90BD09C9976E91B50715ED6782BF17543567416D85F52DEFBAE2F472619EF2OCLAH" TargetMode="External"/><Relationship Id="rId51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8DF505559CCC3C40C245BD2E8742C1D2B90FE1DAD39D6783C9B10BCE983194B21615EC629CBF144F3C3311O2L0H" TargetMode="External"/><Relationship Id="rId17" Type="http://schemas.openxmlformats.org/officeDocument/2006/relationships/hyperlink" Target="consultantplus://offline/ref=C18DF505559CCC3C40C245BD2E8742C1D1B10EEDDAD39D6783C9B10BCE983186B24E19EC6782BF125A6A62547CDDF828F4A4E1E96E639FOFLAH" TargetMode="External"/><Relationship Id="rId25" Type="http://schemas.openxmlformats.org/officeDocument/2006/relationships/hyperlink" Target="consultantplus://offline/ref=7E302801C79A6B4A98D536DD34284F9FAF045088F0ABDA86D95327E8A594C1D45372C8AF8A65C080DC993BBBE50118E2F2FB74FF9ED16AC8Q5LBH" TargetMode="External"/><Relationship Id="rId33" Type="http://schemas.openxmlformats.org/officeDocument/2006/relationships/hyperlink" Target="consultantplus://offline/ref=BF0D6DE6B4A932EE603267A533A0A0F6ABB6860E4F8008F22565E26B72C8DE7E4B24A6BAF1DD98BA72B153F8685568B3560E1333E05F55BCSEL4H" TargetMode="External"/><Relationship Id="rId38" Type="http://schemas.openxmlformats.org/officeDocument/2006/relationships/hyperlink" Target="consultantplus://offline/ref=3338CF305199E15085BCA9FED1F9D2387D07660D282F181C6E81648B9930AC3FF3204B2681B2677A0ACD9B7812TDL0H" TargetMode="External"/><Relationship Id="rId46" Type="http://schemas.openxmlformats.org/officeDocument/2006/relationships/hyperlink" Target="consultantplus://offline/ref=3338CF305199E15085BCA9FED1F9D2387D07660D282F181C6E81648B9930AC3FF3204B2681B2677A0ACD9B7812TDL0H" TargetMode="External"/><Relationship Id="rId5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35745</Words>
  <Characters>203753</Characters>
  <Application>Microsoft Office Word</Application>
  <DocSecurity>0</DocSecurity>
  <Lines>1697</Lines>
  <Paragraphs>478</Paragraphs>
  <ScaleCrop>false</ScaleCrop>
  <Company/>
  <LinksUpToDate>false</LinksUpToDate>
  <CharactersWithSpaces>239020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u0140</dc:creator>
  <cp:lastModifiedBy>u0140</cp:lastModifiedBy>
  <cp:revision>1</cp:revision>
  <dcterms:created xsi:type="dcterms:W3CDTF">2019-03-05T07:11:00Z</dcterms:created>
  <dcterms:modified xsi:type="dcterms:W3CDTF">2019-03-05T07:12:00Z</dcterms:modified>
</cp:coreProperties>
</file>